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11B6" w14:textId="0A5DDFF5" w:rsidR="00B57222" w:rsidRPr="001A0D30" w:rsidRDefault="00B57222" w:rsidP="00727F2D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100" w:after="0" w:line="276" w:lineRule="auto"/>
        <w:outlineLvl w:val="0"/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</w:pPr>
      <w:r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  <w:t>ZAKRES z</w:t>
      </w:r>
      <w:r w:rsidR="00D91FCB"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  <w:t>AMÓWIENIA</w:t>
      </w:r>
    </w:p>
    <w:p w14:paraId="5D42B0D0" w14:textId="77777777" w:rsidR="00F05D08" w:rsidRDefault="00F05D08" w:rsidP="00F05D08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</w:rPr>
      </w:pPr>
    </w:p>
    <w:p w14:paraId="30928B5F" w14:textId="350D2FD0" w:rsidR="009C132D" w:rsidRPr="00C95E38" w:rsidRDefault="00727F2D" w:rsidP="00931CA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bCs/>
          <w:lang w:val="pl-PL"/>
        </w:rPr>
      </w:pPr>
      <w:r w:rsidRPr="00C95E38">
        <w:rPr>
          <w:rFonts w:cstheme="minorHAnsi"/>
          <w:lang w:val="pl-PL"/>
        </w:rPr>
        <w:t xml:space="preserve">Przedmiotem zamówienia jest realizacja </w:t>
      </w:r>
      <w:r w:rsidR="00A70F3B">
        <w:rPr>
          <w:rFonts w:cstheme="minorHAnsi"/>
          <w:sz w:val="18"/>
          <w:lang w:val="pl-PL"/>
        </w:rPr>
        <w:t xml:space="preserve"> </w:t>
      </w:r>
      <w:r w:rsidR="00A5417A" w:rsidRPr="005E5CDB">
        <w:rPr>
          <w:rStyle w:val="normaltextrun"/>
          <w:rFonts w:cstheme="minorHAnsi"/>
          <w:bCs/>
          <w:lang w:val="pl-PL"/>
        </w:rPr>
        <w:t>filmów</w:t>
      </w:r>
      <w:r w:rsidR="00B57222" w:rsidRPr="005E5CDB">
        <w:rPr>
          <w:rStyle w:val="normaltextrun"/>
          <w:rFonts w:cstheme="minorHAnsi"/>
          <w:bCs/>
          <w:lang w:val="pl-PL"/>
        </w:rPr>
        <w:t xml:space="preserve"> do wystawy „Przyszłość jest dziś” – </w:t>
      </w:r>
      <w:r w:rsidR="00A70F3B">
        <w:rPr>
          <w:rStyle w:val="normaltextrun"/>
          <w:rFonts w:cstheme="minorHAnsi"/>
          <w:bCs/>
          <w:lang w:val="pl-PL"/>
        </w:rPr>
        <w:br/>
      </w:r>
      <w:r w:rsidR="00B57222" w:rsidRPr="005E5CDB">
        <w:rPr>
          <w:rStyle w:val="normaltextrun"/>
          <w:rFonts w:cstheme="minorHAnsi"/>
          <w:bCs/>
          <w:lang w:val="pl-PL"/>
        </w:rPr>
        <w:t>moduł pierwszy: „Cywilizacja algorytmów”</w:t>
      </w:r>
      <w:r w:rsidR="006A072D" w:rsidRPr="005E5CDB">
        <w:rPr>
          <w:rStyle w:val="normaltextrun"/>
          <w:rFonts w:cstheme="minorHAnsi"/>
          <w:bCs/>
          <w:lang w:val="pl-PL"/>
        </w:rPr>
        <w:t xml:space="preserve">, </w:t>
      </w:r>
      <w:r w:rsidR="00A70F3B">
        <w:rPr>
          <w:rFonts w:cstheme="minorHAnsi"/>
          <w:lang w:val="pl-PL"/>
        </w:rPr>
        <w:t>w tym:</w:t>
      </w:r>
    </w:p>
    <w:p w14:paraId="23F8342D" w14:textId="55F0219E" w:rsidR="009C132D" w:rsidRPr="005E5CDB" w:rsidRDefault="00837368" w:rsidP="005E5CDB">
      <w:pPr>
        <w:pStyle w:val="Akapitzlist"/>
        <w:numPr>
          <w:ilvl w:val="1"/>
          <w:numId w:val="34"/>
        </w:numPr>
        <w:rPr>
          <w:rFonts w:ascii="Calibri" w:hAnsi="Calibri" w:cs="Calibri"/>
          <w:color w:val="1F497D"/>
          <w:sz w:val="18"/>
          <w:lang w:val="pl-PL"/>
        </w:rPr>
      </w:pPr>
      <w:r w:rsidRPr="005E5CDB">
        <w:rPr>
          <w:rFonts w:cstheme="minorHAnsi"/>
          <w:lang w:val="pl-PL"/>
        </w:rPr>
        <w:t>9</w:t>
      </w:r>
      <w:r w:rsidR="006A072D" w:rsidRPr="005E5CDB">
        <w:rPr>
          <w:rFonts w:cstheme="minorHAnsi"/>
          <w:lang w:val="pl-PL"/>
        </w:rPr>
        <w:t xml:space="preserve"> </w:t>
      </w:r>
      <w:r w:rsidR="001B7413" w:rsidRPr="005E5CDB">
        <w:rPr>
          <w:rFonts w:cstheme="minorHAnsi"/>
          <w:lang w:val="pl-PL"/>
        </w:rPr>
        <w:t xml:space="preserve">filmów </w:t>
      </w:r>
      <w:r w:rsidR="00A5417A" w:rsidRPr="005E5CDB">
        <w:rPr>
          <w:rFonts w:cstheme="minorHAnsi"/>
          <w:lang w:val="pl-PL"/>
        </w:rPr>
        <w:t>w konwencji tzw</w:t>
      </w:r>
      <w:r w:rsidR="001B7413" w:rsidRPr="005E5CDB">
        <w:rPr>
          <w:rFonts w:cstheme="minorHAnsi"/>
          <w:lang w:val="pl-PL"/>
        </w:rPr>
        <w:t>. „setki”</w:t>
      </w:r>
      <w:r w:rsidR="00CF14E8">
        <w:rPr>
          <w:rFonts w:cstheme="minorHAnsi"/>
          <w:lang w:val="pl-PL"/>
        </w:rPr>
        <w:t xml:space="preserve"> z 9 wypowiedziami ekspertów </w:t>
      </w:r>
      <w:r w:rsidR="001B7413" w:rsidRPr="005E5CDB">
        <w:rPr>
          <w:rFonts w:cstheme="minorHAnsi"/>
          <w:lang w:val="pl-PL"/>
        </w:rPr>
        <w:t xml:space="preserve"> </w:t>
      </w:r>
    </w:p>
    <w:p w14:paraId="2407D479" w14:textId="7846892E" w:rsidR="009C132D" w:rsidRPr="00C70483" w:rsidRDefault="009C132D" w:rsidP="009C132D">
      <w:pPr>
        <w:pStyle w:val="Akapitzlist"/>
        <w:numPr>
          <w:ilvl w:val="1"/>
          <w:numId w:val="34"/>
        </w:numPr>
        <w:rPr>
          <w:rFonts w:ascii="Calibri" w:hAnsi="Calibri" w:cs="Calibri"/>
          <w:color w:val="1F497D"/>
          <w:sz w:val="18"/>
          <w:lang w:val="pl-PL"/>
        </w:rPr>
      </w:pPr>
      <w:r>
        <w:rPr>
          <w:rFonts w:cstheme="minorHAnsi"/>
          <w:lang w:val="pl-PL"/>
        </w:rPr>
        <w:t xml:space="preserve">2 </w:t>
      </w:r>
      <w:r w:rsidR="001B7413" w:rsidRPr="009C132D">
        <w:rPr>
          <w:rFonts w:cstheme="minorHAnsi"/>
          <w:lang w:val="pl-PL"/>
        </w:rPr>
        <w:t xml:space="preserve">filmy </w:t>
      </w:r>
      <w:r w:rsidR="008E2D5B" w:rsidRPr="009C132D">
        <w:rPr>
          <w:rFonts w:cstheme="minorHAnsi"/>
          <w:lang w:val="pl-PL"/>
        </w:rPr>
        <w:t xml:space="preserve">nagrywane w kilku sceneriach w </w:t>
      </w:r>
      <w:r w:rsidR="001B7413" w:rsidRPr="009C132D">
        <w:rPr>
          <w:rFonts w:cstheme="minorHAnsi"/>
          <w:lang w:val="pl-PL"/>
        </w:rPr>
        <w:t xml:space="preserve">CNK </w:t>
      </w:r>
    </w:p>
    <w:p w14:paraId="4357DDCB" w14:textId="4CA0E006" w:rsidR="00CF14E8" w:rsidRPr="00035075" w:rsidRDefault="00CF14E8" w:rsidP="00CF14E8">
      <w:pPr>
        <w:pStyle w:val="Akapitzlist"/>
        <w:numPr>
          <w:ilvl w:val="1"/>
          <w:numId w:val="34"/>
        </w:numPr>
        <w:rPr>
          <w:rFonts w:ascii="Calibri" w:hAnsi="Calibri" w:cs="Calibri"/>
          <w:lang w:val="pl-PL"/>
        </w:rPr>
      </w:pPr>
      <w:r w:rsidRPr="00035075">
        <w:rPr>
          <w:rFonts w:cstheme="minorHAnsi"/>
          <w:lang w:val="pl-PL"/>
        </w:rPr>
        <w:t>2 sety z nagranymi odpowiedziami na pytania 2 ekspertów (do 60 pytań każdy ekspert)</w:t>
      </w:r>
    </w:p>
    <w:p w14:paraId="0B7B74EC" w14:textId="438CB9B0" w:rsidR="00DC12E5" w:rsidRPr="005E5CDB" w:rsidRDefault="00F05D08" w:rsidP="005E5CDB">
      <w:pPr>
        <w:pStyle w:val="Akapitzlist"/>
        <w:numPr>
          <w:ilvl w:val="0"/>
          <w:numId w:val="38"/>
        </w:numPr>
        <w:rPr>
          <w:rStyle w:val="normaltextrun"/>
          <w:rFonts w:ascii="Calibri" w:hAnsi="Calibri" w:cs="Calibri"/>
          <w:color w:val="1F497D"/>
          <w:lang w:val="pl-PL"/>
        </w:rPr>
      </w:pPr>
      <w:r w:rsidRPr="005E5CDB">
        <w:rPr>
          <w:rStyle w:val="normaltextrun"/>
          <w:rFonts w:cstheme="minorHAnsi"/>
          <w:lang w:val="pl-PL"/>
        </w:rPr>
        <w:t xml:space="preserve">Przewidujemy łącznie </w:t>
      </w:r>
      <w:r w:rsidR="00B57222" w:rsidRPr="005E5CDB">
        <w:rPr>
          <w:rStyle w:val="normaltextrun"/>
          <w:rFonts w:cstheme="minorHAnsi"/>
          <w:lang w:val="pl-PL"/>
        </w:rPr>
        <w:t xml:space="preserve">ok. </w:t>
      </w:r>
      <w:r w:rsidR="00CF14E8">
        <w:rPr>
          <w:rStyle w:val="normaltextrun"/>
          <w:rFonts w:cstheme="minorHAnsi"/>
          <w:lang w:val="pl-PL"/>
        </w:rPr>
        <w:t>60</w:t>
      </w:r>
      <w:r w:rsidR="00CF14E8" w:rsidRPr="005E5CDB">
        <w:rPr>
          <w:rStyle w:val="normaltextrun"/>
          <w:rFonts w:cstheme="minorHAnsi"/>
          <w:lang w:val="pl-PL"/>
        </w:rPr>
        <w:t xml:space="preserve"> </w:t>
      </w:r>
      <w:r w:rsidR="00B57222" w:rsidRPr="005E5CDB">
        <w:rPr>
          <w:rStyle w:val="normaltextrun"/>
          <w:rFonts w:cstheme="minorHAnsi"/>
          <w:lang w:val="pl-PL"/>
        </w:rPr>
        <w:t xml:space="preserve">godzin nagrań, czyli </w:t>
      </w:r>
      <w:r w:rsidR="00A70F3B">
        <w:rPr>
          <w:rStyle w:val="normaltextrun"/>
          <w:rFonts w:cstheme="minorHAnsi"/>
          <w:lang w:val="pl-PL"/>
        </w:rPr>
        <w:t>7</w:t>
      </w:r>
      <w:r w:rsidRPr="005E5CDB">
        <w:rPr>
          <w:rStyle w:val="normaltextrun"/>
          <w:rFonts w:cstheme="minorHAnsi"/>
          <w:lang w:val="pl-PL"/>
        </w:rPr>
        <w:t xml:space="preserve"> dni zdjęciowych</w:t>
      </w:r>
      <w:r w:rsidR="00154FF5">
        <w:rPr>
          <w:rStyle w:val="normaltextrun"/>
          <w:rFonts w:cstheme="minorHAnsi"/>
          <w:lang w:val="pl-PL"/>
        </w:rPr>
        <w:t xml:space="preserve">. Zamawiający zastrzega jednak, że ze względu na dostępność ekspertów, część dni zdjęciowych może być krótsza, a ich liczba może ulec zwiększeniu. Całość nie przekroczy jednak łącznego czasu 60 godzin. </w:t>
      </w:r>
    </w:p>
    <w:p w14:paraId="0BD7E308" w14:textId="4AA939C8" w:rsidR="00727F2D" w:rsidRPr="00A70F3B" w:rsidRDefault="00A5417A" w:rsidP="005E5CDB">
      <w:pPr>
        <w:pStyle w:val="Akapitzlist"/>
        <w:numPr>
          <w:ilvl w:val="0"/>
          <w:numId w:val="38"/>
        </w:numPr>
        <w:rPr>
          <w:rFonts w:ascii="Calibri" w:hAnsi="Calibri" w:cs="Calibri"/>
          <w:sz w:val="20"/>
          <w:lang w:val="pl-PL"/>
        </w:rPr>
      </w:pPr>
      <w:r w:rsidRPr="00A70F3B">
        <w:rPr>
          <w:rFonts w:eastAsia="Times New Roman" w:cstheme="minorHAnsi"/>
          <w:lang w:val="pl-PL"/>
        </w:rPr>
        <w:t xml:space="preserve">Realizacja od </w:t>
      </w:r>
      <w:r w:rsidR="003A2C24" w:rsidRPr="00A70F3B">
        <w:rPr>
          <w:rFonts w:eastAsia="Times New Roman" w:cstheme="minorHAnsi"/>
          <w:lang w:val="pl-PL"/>
        </w:rPr>
        <w:t>czerwca</w:t>
      </w:r>
      <w:r w:rsidR="005529B6" w:rsidRPr="00A70F3B">
        <w:rPr>
          <w:rFonts w:eastAsia="Times New Roman" w:cstheme="minorHAnsi"/>
          <w:lang w:val="pl-PL"/>
        </w:rPr>
        <w:t xml:space="preserve">, po podpisaniu umowy do </w:t>
      </w:r>
      <w:r w:rsidR="00FA7FEA">
        <w:rPr>
          <w:rFonts w:eastAsia="Times New Roman" w:cstheme="minorHAnsi"/>
          <w:lang w:val="pl-PL"/>
        </w:rPr>
        <w:t>31 lipca</w:t>
      </w:r>
      <w:bookmarkStart w:id="0" w:name="_GoBack"/>
      <w:bookmarkEnd w:id="0"/>
      <w:r w:rsidR="00EF3911">
        <w:rPr>
          <w:rFonts w:eastAsia="Times New Roman" w:cstheme="minorHAnsi"/>
          <w:lang w:val="pl-PL"/>
        </w:rPr>
        <w:t xml:space="preserve"> </w:t>
      </w:r>
      <w:r w:rsidR="005529B6" w:rsidRPr="00A70F3B">
        <w:rPr>
          <w:rFonts w:eastAsia="Times New Roman" w:cstheme="minorHAnsi"/>
          <w:lang w:val="pl-PL"/>
        </w:rPr>
        <w:t xml:space="preserve">2021 </w:t>
      </w:r>
    </w:p>
    <w:p w14:paraId="742D57E9" w14:textId="60F9774C" w:rsidR="00727F2D" w:rsidRPr="001A0D30" w:rsidRDefault="00205666" w:rsidP="00727F2D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100" w:after="0" w:line="276" w:lineRule="auto"/>
        <w:outlineLvl w:val="0"/>
        <w:rPr>
          <w:rFonts w:ascii="Calibri" w:eastAsia="Times New Roman" w:hAnsi="Calibri" w:cs="Times New Roman"/>
          <w:caps/>
          <w:color w:val="FFFFFF" w:themeColor="background1"/>
          <w:spacing w:val="15"/>
          <w:szCs w:val="24"/>
        </w:rPr>
      </w:pPr>
      <w:r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  <w:t>WYKORZYSTANIE FILMÓW</w:t>
      </w:r>
    </w:p>
    <w:p w14:paraId="000AFB79" w14:textId="77777777" w:rsidR="00A5417A" w:rsidRDefault="00A5417A" w:rsidP="00A541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871CBF2" w14:textId="740BB482" w:rsidR="00A5417A" w:rsidRPr="00157C06" w:rsidRDefault="00A5417A" w:rsidP="00A5417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>Filmy będą wyświetlane na ekranach</w:t>
      </w:r>
      <w:r w:rsidR="008670C3">
        <w:rPr>
          <w:rStyle w:val="normaltextrun"/>
          <w:rFonts w:asciiTheme="minorHAnsi" w:hAnsiTheme="minorHAnsi" w:cstheme="minorHAnsi"/>
          <w:sz w:val="22"/>
          <w:szCs w:val="22"/>
        </w:rPr>
        <w:t xml:space="preserve"> oraz w eksponatach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 xml:space="preserve"> w przestrzeni wystawy </w:t>
      </w:r>
      <w:r w:rsidR="007F5CC6">
        <w:rPr>
          <w:rStyle w:val="normaltextrun"/>
          <w:rFonts w:asciiTheme="minorHAnsi" w:hAnsiTheme="minorHAnsi" w:cstheme="minorHAnsi"/>
          <w:sz w:val="22"/>
          <w:szCs w:val="22"/>
        </w:rPr>
        <w:t>„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>Przyszłość Jest Dziś</w:t>
      </w:r>
      <w:r w:rsidR="007F5CC6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 xml:space="preserve"> i staną się częścią ekspozycji stałej Centrum Nauki Kopernik</w:t>
      </w:r>
      <w:r w:rsidRPr="00157C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A9FA6C" w14:textId="306FB949" w:rsidR="00A5417A" w:rsidRPr="00157C06" w:rsidRDefault="00A5417A" w:rsidP="00A5417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 xml:space="preserve">Zostaną umieszone na </w:t>
      </w:r>
      <w:r w:rsidR="008E2D5B">
        <w:rPr>
          <w:rStyle w:val="normaltextrun"/>
          <w:rFonts w:asciiTheme="minorHAnsi" w:hAnsiTheme="minorHAnsi" w:cstheme="minorHAnsi"/>
          <w:sz w:val="22"/>
          <w:szCs w:val="22"/>
        </w:rPr>
        <w:t>kanale YouTube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 xml:space="preserve"> Centrum Nauki Kopernik i udostępnione poprzez serwis OSE (Ogólnopolska Sieć Edukacyjna) nauczycielom jako inspiracja do przeprowadzania lekcji na temat związków technologii i społeczeństwa w ramach programu edukacyjnego „Przyszłość Jest Dziś”</w:t>
      </w:r>
      <w:r w:rsidRPr="00157C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F8F692" w14:textId="122FE042" w:rsidR="00A5417A" w:rsidRDefault="00A5417A" w:rsidP="00A5417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>Wybrane fragmenty filmów będą częścią działań promujących wystawę oraz program edukacyjny „Przyszłość jest Dziś” -</w:t>
      </w:r>
      <w:r w:rsid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>udostępniane w mediach tradycyjnych i społecznościowych</w:t>
      </w:r>
      <w:r w:rsid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 xml:space="preserve">w tym także </w:t>
      </w:r>
      <w:r w:rsidR="00205666"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157C06">
        <w:rPr>
          <w:rStyle w:val="normaltextrun"/>
          <w:rFonts w:asciiTheme="minorHAnsi" w:hAnsiTheme="minorHAnsi" w:cstheme="minorHAnsi"/>
          <w:sz w:val="22"/>
          <w:szCs w:val="22"/>
        </w:rPr>
        <w:t> kanałach partnerów CNK</w:t>
      </w:r>
      <w:r w:rsidRPr="00157C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44E324" w14:textId="04CF8039" w:rsidR="005529B6" w:rsidRPr="00157C06" w:rsidRDefault="005529B6" w:rsidP="005529B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BCAD4E" w14:textId="4487FC52" w:rsidR="001A0D30" w:rsidRPr="001A0D30" w:rsidRDefault="00A5417A" w:rsidP="001A0D30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100" w:after="0" w:line="276" w:lineRule="auto"/>
        <w:outlineLvl w:val="0"/>
        <w:rPr>
          <w:rFonts w:ascii="Calibri" w:eastAsia="Times New Roman" w:hAnsi="Calibri" w:cs="Times New Roman"/>
          <w:caps/>
          <w:color w:val="FFFFFF" w:themeColor="background1"/>
          <w:spacing w:val="15"/>
          <w:szCs w:val="24"/>
        </w:rPr>
      </w:pPr>
      <w:r w:rsidRPr="00157C06">
        <w:rPr>
          <w:rStyle w:val="eop"/>
          <w:rFonts w:cstheme="minorHAnsi"/>
          <w:sz w:val="22"/>
        </w:rPr>
        <w:t> </w:t>
      </w:r>
      <w:r w:rsidR="001A0D30"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  <w:t>zadanie wykonawcy</w:t>
      </w:r>
      <w:r w:rsidR="001A0D30" w:rsidRPr="001A0D30">
        <w:rPr>
          <w:rFonts w:ascii="Calibri" w:eastAsia="Times New Roman" w:hAnsi="Calibri" w:cs="Times New Roman"/>
          <w:caps/>
          <w:color w:val="FFFFFF" w:themeColor="background1"/>
          <w:spacing w:val="15"/>
          <w:sz w:val="22"/>
        </w:rPr>
        <w:t xml:space="preserve"> </w:t>
      </w:r>
    </w:p>
    <w:p w14:paraId="41182A43" w14:textId="6C9B4960" w:rsidR="00A5417A" w:rsidRDefault="00A5417A" w:rsidP="00A541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A3ECD" w14:textId="2586EB95" w:rsidR="008E2D5B" w:rsidRPr="00F05D08" w:rsidRDefault="008E2D5B" w:rsidP="00205666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  <w:r w:rsidRPr="00F05D08">
        <w:rPr>
          <w:rFonts w:cstheme="minorHAnsi"/>
          <w:sz w:val="22"/>
        </w:rPr>
        <w:t>Współpraca z Centrum Nauki Kopernik w zakresie opracowania scenariuszy filmów –</w:t>
      </w:r>
      <w:r w:rsidR="00205666" w:rsidRPr="00F05D08">
        <w:rPr>
          <w:rFonts w:cstheme="minorHAnsi"/>
          <w:sz w:val="22"/>
        </w:rPr>
        <w:t xml:space="preserve"> </w:t>
      </w:r>
      <w:r w:rsidRPr="00F05D08">
        <w:rPr>
          <w:rFonts w:cstheme="minorHAnsi"/>
          <w:sz w:val="22"/>
        </w:rPr>
        <w:t>każdy w dwóch wersjach:</w:t>
      </w:r>
      <w:r w:rsidR="00F05D08" w:rsidRPr="00F05D08">
        <w:rPr>
          <w:rFonts w:cstheme="minorHAnsi"/>
          <w:sz w:val="22"/>
        </w:rPr>
        <w:t xml:space="preserve"> </w:t>
      </w:r>
      <w:r w:rsidRPr="00F05D08">
        <w:rPr>
          <w:rFonts w:cstheme="minorHAnsi"/>
          <w:sz w:val="22"/>
        </w:rPr>
        <w:t xml:space="preserve">do </w:t>
      </w:r>
      <w:r w:rsidR="00F05D08" w:rsidRPr="00F05D08">
        <w:rPr>
          <w:rFonts w:cstheme="minorHAnsi"/>
          <w:sz w:val="22"/>
        </w:rPr>
        <w:t xml:space="preserve">wystawy i programu edukacyjnego oraz </w:t>
      </w:r>
      <w:r w:rsidRPr="00F05D08">
        <w:rPr>
          <w:rFonts w:cstheme="minorHAnsi"/>
          <w:sz w:val="22"/>
        </w:rPr>
        <w:t>na potrzeby F</w:t>
      </w:r>
      <w:r w:rsidR="00205666" w:rsidRPr="00F05D08">
        <w:rPr>
          <w:rFonts w:cstheme="minorHAnsi"/>
          <w:sz w:val="22"/>
        </w:rPr>
        <w:t xml:space="preserve">acebooka </w:t>
      </w:r>
      <w:r w:rsidR="00F05D08" w:rsidRPr="00F05D08">
        <w:rPr>
          <w:rFonts w:cstheme="minorHAnsi"/>
          <w:sz w:val="22"/>
        </w:rPr>
        <w:t>(krótsze wersje).</w:t>
      </w:r>
    </w:p>
    <w:p w14:paraId="6E50E4A8" w14:textId="2C503C36" w:rsidR="008E2D5B" w:rsidRPr="00F05D08" w:rsidRDefault="008E2D5B" w:rsidP="008E2D5B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  <w:r w:rsidRPr="00F05D08">
        <w:rPr>
          <w:rFonts w:cstheme="minorHAnsi"/>
          <w:sz w:val="22"/>
        </w:rPr>
        <w:t>CNK będzie odpowiedzialne za dostarczenie wstę</w:t>
      </w:r>
      <w:r w:rsidR="00205666" w:rsidRPr="00F05D08">
        <w:rPr>
          <w:rFonts w:cstheme="minorHAnsi"/>
          <w:sz w:val="22"/>
        </w:rPr>
        <w:t xml:space="preserve">pnej wersji scenariusza, wraz z </w:t>
      </w:r>
      <w:r w:rsidRPr="00F05D08">
        <w:rPr>
          <w:rFonts w:cstheme="minorHAnsi"/>
          <w:sz w:val="22"/>
        </w:rPr>
        <w:t>materiałami źródł</w:t>
      </w:r>
      <w:r w:rsidR="00205666" w:rsidRPr="00F05D08">
        <w:rPr>
          <w:rFonts w:cstheme="minorHAnsi"/>
          <w:sz w:val="22"/>
        </w:rPr>
        <w:t>owymi. O</w:t>
      </w:r>
      <w:r w:rsidRPr="00F05D08">
        <w:rPr>
          <w:rFonts w:cstheme="minorHAnsi"/>
          <w:sz w:val="22"/>
        </w:rPr>
        <w:t>d</w:t>
      </w:r>
      <w:r w:rsidR="00F05D08" w:rsidRPr="00F05D08">
        <w:rPr>
          <w:rFonts w:cstheme="minorHAnsi"/>
          <w:sz w:val="22"/>
        </w:rPr>
        <w:t xml:space="preserve"> Wykonawcy oczekujem</w:t>
      </w:r>
      <w:r w:rsidR="00F05D08">
        <w:rPr>
          <w:rFonts w:cstheme="minorHAnsi"/>
          <w:sz w:val="22"/>
        </w:rPr>
        <w:t>y doradztwa, wsparcia eksperta (</w:t>
      </w:r>
      <w:r w:rsidR="00F05D08" w:rsidRPr="00F05D08">
        <w:rPr>
          <w:rFonts w:cstheme="minorHAnsi"/>
          <w:sz w:val="22"/>
        </w:rPr>
        <w:t>dziennikarza/</w:t>
      </w:r>
      <w:r w:rsidR="00F05D08">
        <w:rPr>
          <w:rFonts w:cstheme="minorHAnsi"/>
          <w:sz w:val="22"/>
        </w:rPr>
        <w:t xml:space="preserve">reportażysty), </w:t>
      </w:r>
      <w:r w:rsidRPr="00F05D08">
        <w:rPr>
          <w:rFonts w:cstheme="minorHAnsi"/>
          <w:sz w:val="22"/>
        </w:rPr>
        <w:t xml:space="preserve"> przekazania uwag i</w:t>
      </w:r>
      <w:r w:rsidR="00F05D08" w:rsidRPr="00F05D08">
        <w:rPr>
          <w:rFonts w:cstheme="minorHAnsi"/>
          <w:sz w:val="22"/>
        </w:rPr>
        <w:t xml:space="preserve"> </w:t>
      </w:r>
      <w:r w:rsidR="00F05D08" w:rsidRPr="00F05D08">
        <w:rPr>
          <w:rStyle w:val="normaltextrun"/>
          <w:rFonts w:cstheme="minorHAnsi"/>
          <w:sz w:val="22"/>
        </w:rPr>
        <w:t>wkładu do scenariusza w zakresie ujęć, treści, napisów</w:t>
      </w:r>
      <w:r w:rsidR="001270AB">
        <w:rPr>
          <w:rStyle w:val="eop"/>
          <w:rFonts w:cstheme="minorHAnsi"/>
          <w:sz w:val="22"/>
        </w:rPr>
        <w:t>.</w:t>
      </w:r>
      <w:r w:rsidR="00205666" w:rsidRPr="00205666">
        <w:rPr>
          <w:rFonts w:cstheme="minorHAnsi"/>
          <w:color w:val="FF0000"/>
          <w:sz w:val="22"/>
        </w:rPr>
        <w:br/>
      </w:r>
    </w:p>
    <w:p w14:paraId="72F5F0CE" w14:textId="3E5A6C54" w:rsidR="00B36CAF" w:rsidRPr="005E5CDB" w:rsidRDefault="007554CD" w:rsidP="005E5CDB">
      <w:pPr>
        <w:pStyle w:val="Akapitzlist"/>
        <w:numPr>
          <w:ilvl w:val="0"/>
          <w:numId w:val="24"/>
        </w:numPr>
        <w:rPr>
          <w:rStyle w:val="eop"/>
          <w:rFonts w:ascii="Calibri" w:hAnsi="Calibri" w:cs="Calibri"/>
          <w:strike/>
          <w:color w:val="00B0F0"/>
          <w:lang w:val="pl-PL"/>
        </w:rPr>
      </w:pPr>
      <w:r w:rsidRPr="005E5CDB">
        <w:rPr>
          <w:rStyle w:val="normaltextrun"/>
          <w:rFonts w:cstheme="minorHAnsi"/>
          <w:lang w:val="pl-PL"/>
        </w:rPr>
        <w:t xml:space="preserve">Nagranie </w:t>
      </w:r>
      <w:r w:rsidR="00837368" w:rsidRPr="005E5CDB">
        <w:rPr>
          <w:rStyle w:val="normaltextrun"/>
          <w:rFonts w:cstheme="minorHAnsi"/>
          <w:lang w:val="pl-PL"/>
        </w:rPr>
        <w:t>9</w:t>
      </w:r>
      <w:r w:rsidR="00205666" w:rsidRPr="005E5CDB">
        <w:rPr>
          <w:rStyle w:val="normaltextrun"/>
          <w:rFonts w:cstheme="minorHAnsi"/>
          <w:lang w:val="pl-PL"/>
        </w:rPr>
        <w:t xml:space="preserve"> filmów</w:t>
      </w:r>
      <w:r w:rsidR="000A1AB3" w:rsidRPr="005E5CDB">
        <w:rPr>
          <w:rStyle w:val="normaltextrun"/>
          <w:rFonts w:cstheme="minorHAnsi"/>
          <w:lang w:val="pl-PL"/>
        </w:rPr>
        <w:t>, tzw. „setki”</w:t>
      </w:r>
      <w:r w:rsidR="00205666" w:rsidRPr="005E5CDB">
        <w:rPr>
          <w:rStyle w:val="normaltextrun"/>
          <w:rFonts w:cstheme="minorHAnsi"/>
          <w:lang w:val="pl-PL"/>
        </w:rPr>
        <w:t xml:space="preserve"> - </w:t>
      </w:r>
      <w:r w:rsidRPr="005E5CDB">
        <w:rPr>
          <w:rStyle w:val="normaltextrun"/>
          <w:rFonts w:cstheme="minorHAnsi"/>
          <w:lang w:val="pl-PL"/>
        </w:rPr>
        <w:t xml:space="preserve">wypowiedzi </w:t>
      </w:r>
      <w:r w:rsidR="00837368" w:rsidRPr="005E5CDB">
        <w:rPr>
          <w:rStyle w:val="normaltextrun"/>
          <w:rFonts w:cstheme="minorHAnsi"/>
          <w:lang w:val="pl-PL"/>
        </w:rPr>
        <w:t>9</w:t>
      </w:r>
      <w:r w:rsidR="00B36CAF" w:rsidRPr="005E5CDB">
        <w:rPr>
          <w:rStyle w:val="normaltextrun"/>
          <w:rFonts w:cstheme="minorHAnsi"/>
          <w:lang w:val="pl-PL"/>
        </w:rPr>
        <w:t xml:space="preserve"> </w:t>
      </w:r>
      <w:r w:rsidRPr="005E5CDB">
        <w:rPr>
          <w:rStyle w:val="normaltextrun"/>
          <w:rFonts w:cstheme="minorHAnsi"/>
          <w:lang w:val="pl-PL"/>
        </w:rPr>
        <w:t>ekspertów</w:t>
      </w:r>
      <w:r w:rsidR="000A1AB3" w:rsidRPr="005E5CDB">
        <w:rPr>
          <w:rStyle w:val="normaltextrun"/>
          <w:rFonts w:cstheme="minorHAnsi"/>
          <w:lang w:val="pl-PL"/>
        </w:rPr>
        <w:t xml:space="preserve"> </w:t>
      </w:r>
      <w:r w:rsidR="000A1AB3" w:rsidRPr="00C95E38">
        <w:rPr>
          <w:rFonts w:eastAsia="Times New Roman" w:cstheme="minorHAnsi"/>
          <w:bCs/>
          <w:lang w:val="pl-PL"/>
        </w:rPr>
        <w:t>towarzyszące tablicom kuratorskim</w:t>
      </w:r>
      <w:r w:rsidR="00CF14E8">
        <w:rPr>
          <w:rFonts w:eastAsia="Times New Roman" w:cstheme="minorHAnsi"/>
          <w:bCs/>
          <w:lang w:val="pl-PL"/>
        </w:rPr>
        <w:t xml:space="preserve">, </w:t>
      </w:r>
      <w:r w:rsidR="000A1AB3" w:rsidRPr="00C95E38">
        <w:rPr>
          <w:rFonts w:eastAsia="Times New Roman" w:cstheme="minorHAnsi"/>
          <w:bCs/>
          <w:lang w:val="pl-PL"/>
        </w:rPr>
        <w:t>wprowadzające do grup eksponatów</w:t>
      </w:r>
      <w:r w:rsidRPr="005E5CDB">
        <w:rPr>
          <w:rStyle w:val="normaltextrun"/>
          <w:rFonts w:cstheme="minorHAnsi"/>
          <w:lang w:val="pl-PL"/>
        </w:rPr>
        <w:t xml:space="preserve">” </w:t>
      </w:r>
      <w:r w:rsidR="00CF14E8">
        <w:rPr>
          <w:rStyle w:val="normaltextrun"/>
          <w:rFonts w:cstheme="minorHAnsi"/>
          <w:lang w:val="pl-PL"/>
        </w:rPr>
        <w:t>(</w:t>
      </w:r>
      <w:r w:rsidR="00B36CAF" w:rsidRPr="00A70F3B">
        <w:rPr>
          <w:rFonts w:cstheme="minorHAnsi"/>
          <w:lang w:val="pl-PL"/>
        </w:rPr>
        <w:t>preferowane 3-</w:t>
      </w:r>
      <w:r w:rsidR="00A70F3B">
        <w:rPr>
          <w:rFonts w:cstheme="minorHAnsi"/>
          <w:lang w:val="pl-PL"/>
        </w:rPr>
        <w:t>6</w:t>
      </w:r>
      <w:r w:rsidR="00B36CAF" w:rsidRPr="00A70F3B">
        <w:rPr>
          <w:rFonts w:cstheme="minorHAnsi"/>
          <w:lang w:val="pl-PL"/>
        </w:rPr>
        <w:t xml:space="preserve"> min</w:t>
      </w:r>
      <w:r w:rsidR="00CF14E8">
        <w:rPr>
          <w:rFonts w:cstheme="minorHAnsi"/>
          <w:lang w:val="pl-PL"/>
        </w:rPr>
        <w:t>.)</w:t>
      </w:r>
    </w:p>
    <w:p w14:paraId="6852D94E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</w:rPr>
      </w:pPr>
      <w:r w:rsidRPr="007F5CC6">
        <w:rPr>
          <w:rFonts w:eastAsia="Times New Roman" w:cstheme="minorHAnsi"/>
          <w:sz w:val="22"/>
        </w:rPr>
        <w:t xml:space="preserve">#Wprowadzenie - specjalista w zakresie uczenia maszynowego </w:t>
      </w:r>
    </w:p>
    <w:p w14:paraId="4D6760F9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</w:rPr>
      </w:pPr>
      <w:r w:rsidRPr="007F5CC6">
        <w:rPr>
          <w:rFonts w:eastAsia="Times New Roman" w:cstheme="minorHAnsi"/>
          <w:sz w:val="22"/>
        </w:rPr>
        <w:t>#Zaufanie - specjalistka ds. etyki nowych technologii</w:t>
      </w:r>
    </w:p>
    <w:p w14:paraId="12000FEB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</w:rPr>
      </w:pPr>
      <w:r w:rsidRPr="007F5CC6">
        <w:rPr>
          <w:rFonts w:eastAsia="Times New Roman" w:cstheme="minorHAnsi"/>
          <w:sz w:val="22"/>
        </w:rPr>
        <w:t xml:space="preserve">#Relacje - specjalista w dziedzinie społeczności internetowych </w:t>
      </w:r>
    </w:p>
    <w:p w14:paraId="276F6D95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  <w:u w:val="single"/>
        </w:rPr>
      </w:pPr>
      <w:r w:rsidRPr="007F5CC6">
        <w:rPr>
          <w:rFonts w:eastAsia="Times New Roman" w:cstheme="minorHAnsi"/>
          <w:sz w:val="22"/>
        </w:rPr>
        <w:t>#Twórczość - specjalista w zakresie działalności twórczej z wykorzystaniem AI</w:t>
      </w:r>
      <w:r w:rsidRPr="007F5CC6">
        <w:rPr>
          <w:rStyle w:val="apple-converted-space"/>
          <w:rFonts w:eastAsia="Times New Roman" w:cstheme="minorHAnsi"/>
          <w:sz w:val="22"/>
        </w:rPr>
        <w:t> </w:t>
      </w:r>
      <w:r w:rsidRPr="007F5CC6">
        <w:rPr>
          <w:rFonts w:eastAsia="Times New Roman" w:cstheme="minorHAnsi"/>
          <w:sz w:val="22"/>
        </w:rPr>
        <w:t xml:space="preserve"> </w:t>
      </w:r>
      <w:r w:rsidRPr="007F5CC6">
        <w:rPr>
          <w:rFonts w:eastAsia="Times New Roman" w:cstheme="minorHAnsi"/>
          <w:sz w:val="22"/>
        </w:rPr>
        <w:br/>
      </w:r>
      <w:r w:rsidRPr="007F5CC6">
        <w:rPr>
          <w:rFonts w:eastAsia="Times New Roman" w:cstheme="minorHAnsi"/>
          <w:sz w:val="22"/>
          <w:u w:val="single"/>
        </w:rPr>
        <w:t xml:space="preserve">Eksponaty - </w:t>
      </w:r>
      <w:r w:rsidRPr="007F5CC6">
        <w:rPr>
          <w:rFonts w:cstheme="minorHAnsi"/>
          <w:sz w:val="22"/>
          <w:u w:val="single"/>
        </w:rPr>
        <w:t>wypowiedzi ekspertów towarzyszące poszczególnym eksponatom</w:t>
      </w:r>
    </w:p>
    <w:p w14:paraId="78CBC458" w14:textId="77777777" w:rsidR="000A1AB3" w:rsidRPr="007F5CC6" w:rsidRDefault="000A1AB3" w:rsidP="000A1AB3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cstheme="minorHAnsi"/>
          <w:lang w:val="pl-PL"/>
        </w:rPr>
      </w:pPr>
      <w:r w:rsidRPr="007F5CC6">
        <w:rPr>
          <w:rFonts w:eastAsia="Times New Roman" w:cstheme="minorHAnsi"/>
          <w:lang w:val="pl-PL"/>
        </w:rPr>
        <w:lastRenderedPageBreak/>
        <w:t xml:space="preserve">Teatr cieni </w:t>
      </w:r>
      <w:r w:rsidRPr="007F5CC6">
        <w:rPr>
          <w:rFonts w:cstheme="minorHAnsi"/>
          <w:lang w:val="pl-PL"/>
        </w:rPr>
        <w:t xml:space="preserve">- wypowiedź specjalisty w zakresie psychometrii (data </w:t>
      </w:r>
      <w:proofErr w:type="spellStart"/>
      <w:r w:rsidRPr="007F5CC6">
        <w:rPr>
          <w:rFonts w:cstheme="minorHAnsi"/>
          <w:lang w:val="pl-PL"/>
        </w:rPr>
        <w:t>scientist</w:t>
      </w:r>
      <w:proofErr w:type="spellEnd"/>
      <w:r w:rsidRPr="007F5CC6">
        <w:rPr>
          <w:rFonts w:cstheme="minorHAnsi"/>
          <w:lang w:val="pl-PL"/>
        </w:rPr>
        <w:t xml:space="preserve">) </w:t>
      </w:r>
    </w:p>
    <w:p w14:paraId="5720637E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</w:rPr>
      </w:pPr>
      <w:r w:rsidRPr="007F5CC6">
        <w:rPr>
          <w:rFonts w:eastAsia="Times New Roman" w:cstheme="minorHAnsi"/>
          <w:sz w:val="22"/>
        </w:rPr>
        <w:t xml:space="preserve">W związku z robotem – specjalistka w zakresie relacji człowieka z maszynami / robotami  </w:t>
      </w:r>
    </w:p>
    <w:p w14:paraId="1095C739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sz w:val="22"/>
        </w:rPr>
      </w:pPr>
      <w:proofErr w:type="spellStart"/>
      <w:r w:rsidRPr="007F5CC6">
        <w:rPr>
          <w:rFonts w:eastAsia="Times New Roman" w:cstheme="minorHAnsi"/>
          <w:sz w:val="22"/>
        </w:rPr>
        <w:t>Deep</w:t>
      </w:r>
      <w:proofErr w:type="spellEnd"/>
      <w:r w:rsidRPr="007F5CC6">
        <w:rPr>
          <w:rFonts w:eastAsia="Times New Roman" w:cstheme="minorHAnsi"/>
          <w:sz w:val="22"/>
        </w:rPr>
        <w:t xml:space="preserve"> Learning – specjalista w zakresie uczenia maszynowego </w:t>
      </w:r>
    </w:p>
    <w:p w14:paraId="5D087F24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Fonts w:eastAsia="Times New Roman" w:cstheme="minorHAnsi"/>
          <w:color w:val="FF0000"/>
          <w:sz w:val="22"/>
        </w:rPr>
      </w:pPr>
      <w:r w:rsidRPr="007F5CC6">
        <w:rPr>
          <w:rFonts w:eastAsia="Times New Roman" w:cstheme="minorHAnsi"/>
          <w:sz w:val="22"/>
        </w:rPr>
        <w:t xml:space="preserve">Muzeum Internetu - </w:t>
      </w:r>
      <w:r w:rsidRPr="007F5CC6">
        <w:rPr>
          <w:rFonts w:cstheme="minorHAnsi"/>
          <w:sz w:val="22"/>
        </w:rPr>
        <w:t>o uzależnieniach behawioralnych – wypowiedź</w:t>
      </w:r>
      <w:r w:rsidRPr="007F5CC6">
        <w:rPr>
          <w:rFonts w:eastAsia="Times New Roman" w:cstheme="minorHAnsi"/>
          <w:sz w:val="22"/>
        </w:rPr>
        <w:t xml:space="preserve"> </w:t>
      </w:r>
      <w:r w:rsidRPr="007F5CC6">
        <w:rPr>
          <w:rFonts w:cstheme="minorHAnsi"/>
          <w:sz w:val="22"/>
        </w:rPr>
        <w:t>psychologa (gry on-line)</w:t>
      </w:r>
    </w:p>
    <w:p w14:paraId="2A027314" w14:textId="77777777" w:rsidR="000A1AB3" w:rsidRPr="007F5CC6" w:rsidRDefault="000A1AB3" w:rsidP="000A1AB3">
      <w:pPr>
        <w:numPr>
          <w:ilvl w:val="1"/>
          <w:numId w:val="24"/>
        </w:numPr>
        <w:spacing w:after="0"/>
        <w:rPr>
          <w:rStyle w:val="normaltextrun"/>
          <w:rFonts w:eastAsia="Times New Roman" w:cstheme="minorHAnsi"/>
          <w:sz w:val="22"/>
        </w:rPr>
      </w:pPr>
      <w:r w:rsidRPr="007F5CC6">
        <w:rPr>
          <w:rFonts w:eastAsia="Times New Roman" w:cstheme="minorHAnsi"/>
          <w:sz w:val="22"/>
        </w:rPr>
        <w:t>Muzeum Internetu -</w:t>
      </w:r>
      <w:r w:rsidRPr="007F5CC6">
        <w:rPr>
          <w:rFonts w:cstheme="minorHAnsi"/>
          <w:sz w:val="22"/>
        </w:rPr>
        <w:t xml:space="preserve"> wypowiedź socjologa Internetu (net art i przyszłość</w:t>
      </w:r>
      <w:r w:rsidRPr="007F5CC6">
        <w:rPr>
          <w:rFonts w:eastAsia="Times New Roman" w:cstheme="minorHAnsi"/>
          <w:sz w:val="22"/>
        </w:rPr>
        <w:t xml:space="preserve"> </w:t>
      </w:r>
      <w:r w:rsidRPr="007F5CC6">
        <w:rPr>
          <w:rFonts w:cstheme="minorHAnsi"/>
          <w:sz w:val="22"/>
        </w:rPr>
        <w:t>Internetu)</w:t>
      </w:r>
    </w:p>
    <w:p w14:paraId="2D0CB42A" w14:textId="5B686B33" w:rsidR="000A1AB3" w:rsidRPr="007F5CC6" w:rsidRDefault="000A1AB3" w:rsidP="000A1AB3">
      <w:pPr>
        <w:pStyle w:val="Akapitzlist"/>
        <w:ind w:left="360"/>
        <w:rPr>
          <w:rStyle w:val="eop"/>
          <w:rFonts w:cstheme="minorHAnsi"/>
          <w:color w:val="1F497D"/>
          <w:lang w:val="pl-PL"/>
        </w:rPr>
      </w:pPr>
    </w:p>
    <w:p w14:paraId="651CAF37" w14:textId="49E559C4" w:rsidR="009C132D" w:rsidRPr="00B36CAF" w:rsidRDefault="007554CD" w:rsidP="00B36CAF">
      <w:pPr>
        <w:pStyle w:val="Akapitzlist"/>
        <w:numPr>
          <w:ilvl w:val="0"/>
          <w:numId w:val="24"/>
        </w:numPr>
        <w:spacing w:after="0"/>
        <w:rPr>
          <w:rStyle w:val="normaltextrun"/>
          <w:rFonts w:ascii="Calibri" w:hAnsi="Calibri" w:cs="Calibri"/>
          <w:color w:val="1F497D"/>
          <w:lang w:val="pl-PL"/>
        </w:rPr>
      </w:pPr>
      <w:r w:rsidRPr="00B36CAF">
        <w:rPr>
          <w:rStyle w:val="normaltextrun"/>
          <w:rFonts w:cstheme="minorHAnsi"/>
          <w:lang w:val="pl-PL"/>
        </w:rPr>
        <w:t xml:space="preserve">Nagranie 2 filmów </w:t>
      </w:r>
      <w:r w:rsidR="004329F3" w:rsidRPr="00B36CAF">
        <w:rPr>
          <w:rStyle w:val="normaltextrun"/>
          <w:rFonts w:cstheme="minorHAnsi"/>
          <w:lang w:val="pl-PL"/>
        </w:rPr>
        <w:t>w</w:t>
      </w:r>
      <w:r w:rsidRPr="00B36CAF">
        <w:rPr>
          <w:rStyle w:val="normaltextrun"/>
          <w:rFonts w:cstheme="minorHAnsi"/>
          <w:lang w:val="pl-PL"/>
        </w:rPr>
        <w:t xml:space="preserve"> około 4 lokac</w:t>
      </w:r>
      <w:r w:rsidR="004329F3" w:rsidRPr="00B36CAF">
        <w:rPr>
          <w:rStyle w:val="normaltextrun"/>
          <w:rFonts w:cstheme="minorHAnsi"/>
          <w:lang w:val="pl-PL"/>
        </w:rPr>
        <w:t>jach</w:t>
      </w:r>
      <w:r w:rsidRPr="00B36CAF">
        <w:rPr>
          <w:rStyle w:val="normaltextrun"/>
          <w:rFonts w:cstheme="minorHAnsi"/>
          <w:lang w:val="pl-PL"/>
        </w:rPr>
        <w:t xml:space="preserve"> na terenie </w:t>
      </w:r>
      <w:r w:rsidR="00B36CAF">
        <w:rPr>
          <w:rStyle w:val="normaltextrun"/>
          <w:rFonts w:cstheme="minorHAnsi"/>
          <w:lang w:val="pl-PL"/>
        </w:rPr>
        <w:t xml:space="preserve">CNK </w:t>
      </w:r>
      <w:r w:rsidR="00CF14E8">
        <w:rPr>
          <w:rStyle w:val="normaltextrun"/>
          <w:rFonts w:cstheme="minorHAnsi"/>
          <w:lang w:val="pl-PL"/>
        </w:rPr>
        <w:t>(</w:t>
      </w:r>
      <w:r w:rsidR="00807CFB">
        <w:rPr>
          <w:rStyle w:val="normaltextrun"/>
          <w:rFonts w:cstheme="minorHAnsi"/>
          <w:lang w:val="pl-PL"/>
        </w:rPr>
        <w:t>preferowane</w:t>
      </w:r>
      <w:r w:rsidR="00C95E38">
        <w:rPr>
          <w:rStyle w:val="normaltextrun"/>
          <w:rFonts w:cstheme="minorHAnsi"/>
          <w:lang w:val="pl-PL"/>
        </w:rPr>
        <w:t xml:space="preserve"> 2-7 min</w:t>
      </w:r>
      <w:r w:rsidR="00CF14E8">
        <w:rPr>
          <w:rStyle w:val="normaltextrun"/>
          <w:rFonts w:cstheme="minorHAnsi"/>
          <w:lang w:val="pl-PL"/>
        </w:rPr>
        <w:t>.</w:t>
      </w:r>
      <w:r w:rsidR="00C95E38" w:rsidRPr="00A70F3B">
        <w:rPr>
          <w:rStyle w:val="normaltextrun"/>
          <w:rFonts w:cstheme="minorHAnsi"/>
          <w:lang w:val="pl-PL"/>
        </w:rPr>
        <w:t xml:space="preserve"> </w:t>
      </w:r>
      <w:r w:rsidR="00B36CAF" w:rsidRPr="00A70F3B">
        <w:rPr>
          <w:rFonts w:cstheme="minorHAnsi"/>
          <w:lang w:val="pl-PL"/>
        </w:rPr>
        <w:t>każdy</w:t>
      </w:r>
      <w:r w:rsidR="00CF14E8">
        <w:rPr>
          <w:rFonts w:cstheme="minorHAnsi"/>
          <w:lang w:val="pl-PL"/>
        </w:rPr>
        <w:t>)</w:t>
      </w:r>
    </w:p>
    <w:p w14:paraId="2A27089B" w14:textId="77777777" w:rsidR="009C132D" w:rsidRDefault="004329F3" w:rsidP="009C132D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329F3">
        <w:rPr>
          <w:rStyle w:val="normaltextrun"/>
          <w:rFonts w:asciiTheme="minorHAnsi" w:hAnsiTheme="minorHAnsi" w:cstheme="minorHAnsi"/>
          <w:sz w:val="22"/>
          <w:szCs w:val="22"/>
        </w:rPr>
        <w:t xml:space="preserve">„Dźwięk modemu” – reakcje dzieci na dźwięk modemu i komentarze dorosłych – wspomnienia z początków Internetu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CC50E5">
        <w:rPr>
          <w:rFonts w:asciiTheme="minorHAnsi" w:hAnsiTheme="minorHAnsi" w:cstheme="minorHAnsi"/>
          <w:sz w:val="22"/>
          <w:szCs w:val="22"/>
        </w:rPr>
        <w:t>i</w:t>
      </w:r>
      <w:r w:rsidRPr="004329F3">
        <w:rPr>
          <w:rFonts w:asciiTheme="minorHAnsi" w:hAnsiTheme="minorHAnsi" w:cstheme="minorHAnsi"/>
          <w:sz w:val="22"/>
          <w:szCs w:val="22"/>
        </w:rPr>
        <w:t xml:space="preserve">nspiracja „Kids </w:t>
      </w:r>
      <w:proofErr w:type="spellStart"/>
      <w:r w:rsidRPr="004329F3">
        <w:rPr>
          <w:rFonts w:asciiTheme="minorHAnsi" w:hAnsiTheme="minorHAnsi" w:cstheme="minorHAnsi"/>
          <w:sz w:val="22"/>
          <w:szCs w:val="22"/>
        </w:rPr>
        <w:t>Reacts</w:t>
      </w:r>
      <w:proofErr w:type="spellEnd"/>
      <w:r w:rsidRPr="004329F3">
        <w:rPr>
          <w:rFonts w:asciiTheme="minorHAnsi" w:hAnsiTheme="minorHAnsi" w:cstheme="minorHAnsi"/>
          <w:sz w:val="22"/>
          <w:szCs w:val="22"/>
        </w:rPr>
        <w:t>” lub „</w:t>
      </w:r>
      <w:proofErr w:type="spellStart"/>
      <w:r w:rsidRPr="004329F3">
        <w:rPr>
          <w:rFonts w:asciiTheme="minorHAnsi" w:hAnsiTheme="minorHAnsi" w:cstheme="minorHAnsi"/>
          <w:sz w:val="22"/>
          <w:szCs w:val="22"/>
        </w:rPr>
        <w:t>Tube</w:t>
      </w:r>
      <w:proofErr w:type="spellEnd"/>
      <w:r w:rsidRPr="004329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29F3">
        <w:rPr>
          <w:rFonts w:asciiTheme="minorHAnsi" w:hAnsiTheme="minorHAnsi" w:cstheme="minorHAnsi"/>
          <w:sz w:val="22"/>
          <w:szCs w:val="22"/>
        </w:rPr>
        <w:t>Nation</w:t>
      </w:r>
      <w:proofErr w:type="spellEnd"/>
      <w:r w:rsidRPr="004329F3">
        <w:rPr>
          <w:rFonts w:asciiTheme="minorHAnsi" w:hAnsiTheme="minorHAnsi" w:cstheme="minorHAnsi"/>
          <w:sz w:val="22"/>
          <w:szCs w:val="22"/>
        </w:rPr>
        <w:t xml:space="preserve">”: </w:t>
      </w:r>
      <w:hyperlink r:id="rId11" w:history="1">
        <w:r w:rsidRPr="004329F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https://bit.ly/2J0A2gy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</w:p>
    <w:p w14:paraId="029D324D" w14:textId="1B79C92A" w:rsidR="008E2D5B" w:rsidRPr="009C132D" w:rsidRDefault="004329F3" w:rsidP="009C132D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C132D">
        <w:rPr>
          <w:rStyle w:val="normaltextrun"/>
          <w:rFonts w:asciiTheme="minorHAnsi" w:hAnsiTheme="minorHAnsi" w:cstheme="minorHAnsi"/>
          <w:sz w:val="22"/>
        </w:rPr>
        <w:t xml:space="preserve">„Jak budowaliśmy przyszłość” – nagrania z </w:t>
      </w:r>
      <w:proofErr w:type="spellStart"/>
      <w:r w:rsidRPr="009C132D">
        <w:rPr>
          <w:rStyle w:val="normaltextrun"/>
          <w:rFonts w:asciiTheme="minorHAnsi" w:hAnsiTheme="minorHAnsi" w:cstheme="minorHAnsi"/>
          <w:sz w:val="22"/>
        </w:rPr>
        <w:t>videospotkań</w:t>
      </w:r>
      <w:proofErr w:type="spellEnd"/>
      <w:r w:rsidRPr="009C132D">
        <w:rPr>
          <w:rStyle w:val="normaltextrun"/>
          <w:rFonts w:asciiTheme="minorHAnsi" w:hAnsiTheme="minorHAnsi" w:cstheme="minorHAnsi"/>
          <w:sz w:val="22"/>
        </w:rPr>
        <w:t xml:space="preserve"> zespołu </w:t>
      </w:r>
      <w:r w:rsidR="00CC50E5" w:rsidRPr="009C132D">
        <w:rPr>
          <w:rStyle w:val="normaltextrun"/>
          <w:rFonts w:asciiTheme="minorHAnsi" w:hAnsiTheme="minorHAnsi" w:cstheme="minorHAnsi"/>
          <w:sz w:val="22"/>
        </w:rPr>
        <w:t>tworzącego</w:t>
      </w:r>
      <w:r w:rsidRPr="009C132D">
        <w:rPr>
          <w:rStyle w:val="normaltextrun"/>
          <w:rFonts w:asciiTheme="minorHAnsi" w:hAnsiTheme="minorHAnsi" w:cstheme="minorHAnsi"/>
          <w:sz w:val="22"/>
        </w:rPr>
        <w:t xml:space="preserve"> wystawę</w:t>
      </w:r>
      <w:r w:rsidRPr="009C132D">
        <w:rPr>
          <w:rStyle w:val="eop"/>
          <w:rFonts w:asciiTheme="minorHAnsi" w:hAnsiTheme="minorHAnsi" w:cstheme="minorHAnsi"/>
          <w:sz w:val="22"/>
        </w:rPr>
        <w:t> </w:t>
      </w:r>
    </w:p>
    <w:p w14:paraId="046E6036" w14:textId="77777777" w:rsidR="007F5CC6" w:rsidRPr="007F5CC6" w:rsidRDefault="007F5CC6" w:rsidP="007F5C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C1779B" w14:textId="196DBA15" w:rsidR="00F05D08" w:rsidRPr="007F5CC6" w:rsidRDefault="001B7413" w:rsidP="008E2D5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5CC6">
        <w:rPr>
          <w:rFonts w:asciiTheme="minorHAnsi" w:hAnsiTheme="minorHAnsi" w:cstheme="minorHAnsi"/>
          <w:sz w:val="22"/>
        </w:rPr>
        <w:t>Nagranie</w:t>
      </w:r>
      <w:r w:rsidR="009B684F" w:rsidRPr="007F5CC6">
        <w:rPr>
          <w:rFonts w:asciiTheme="minorHAnsi" w:hAnsiTheme="minorHAnsi" w:cstheme="minorHAnsi"/>
          <w:sz w:val="22"/>
        </w:rPr>
        <w:t xml:space="preserve"> </w:t>
      </w:r>
      <w:r w:rsidR="006A20D4" w:rsidRPr="007F5CC6">
        <w:rPr>
          <w:rFonts w:asciiTheme="minorHAnsi" w:hAnsiTheme="minorHAnsi" w:cstheme="minorHAnsi"/>
          <w:sz w:val="22"/>
        </w:rPr>
        <w:t xml:space="preserve">wypowiedzi </w:t>
      </w:r>
      <w:r w:rsidR="00B90B5A" w:rsidRPr="007F5CC6">
        <w:rPr>
          <w:rFonts w:asciiTheme="minorHAnsi" w:hAnsiTheme="minorHAnsi" w:cstheme="minorHAnsi"/>
          <w:sz w:val="22"/>
        </w:rPr>
        <w:t xml:space="preserve">dwóch ekspertów </w:t>
      </w:r>
      <w:r w:rsidR="00DC17E4" w:rsidRPr="007F5CC6">
        <w:rPr>
          <w:rFonts w:asciiTheme="minorHAnsi" w:hAnsiTheme="minorHAnsi" w:cstheme="minorHAnsi"/>
          <w:sz w:val="22"/>
        </w:rPr>
        <w:t>do dw</w:t>
      </w:r>
      <w:r w:rsidR="006A20D4" w:rsidRPr="007F5CC6">
        <w:rPr>
          <w:rFonts w:asciiTheme="minorHAnsi" w:hAnsiTheme="minorHAnsi" w:cstheme="minorHAnsi"/>
          <w:sz w:val="22"/>
        </w:rPr>
        <w:t>ó</w:t>
      </w:r>
      <w:r w:rsidR="00DC17E4" w:rsidRPr="007F5CC6">
        <w:rPr>
          <w:rFonts w:asciiTheme="minorHAnsi" w:hAnsiTheme="minorHAnsi" w:cstheme="minorHAnsi"/>
          <w:sz w:val="22"/>
        </w:rPr>
        <w:t>ch</w:t>
      </w:r>
      <w:r w:rsidR="009B684F" w:rsidRPr="007F5CC6">
        <w:rPr>
          <w:rFonts w:asciiTheme="minorHAnsi" w:hAnsiTheme="minorHAnsi" w:cstheme="minorHAnsi"/>
          <w:sz w:val="22"/>
        </w:rPr>
        <w:t xml:space="preserve"> eksponatów </w:t>
      </w:r>
      <w:r w:rsidR="006A20D4" w:rsidRPr="007F5CC6">
        <w:rPr>
          <w:rFonts w:asciiTheme="minorHAnsi" w:hAnsiTheme="minorHAnsi" w:cstheme="minorHAnsi"/>
          <w:sz w:val="22"/>
        </w:rPr>
        <w:t xml:space="preserve">w konwencji </w:t>
      </w:r>
      <w:r w:rsidR="0015233F" w:rsidRPr="007F5CC6">
        <w:rPr>
          <w:rFonts w:asciiTheme="minorHAnsi" w:hAnsiTheme="minorHAnsi" w:cstheme="minorHAnsi"/>
          <w:sz w:val="22"/>
        </w:rPr>
        <w:t>Q&amp;A dotyczący</w:t>
      </w:r>
      <w:r w:rsidR="006A20D4" w:rsidRPr="007F5CC6">
        <w:rPr>
          <w:rFonts w:asciiTheme="minorHAnsi" w:hAnsiTheme="minorHAnsi" w:cstheme="minorHAnsi"/>
          <w:sz w:val="22"/>
        </w:rPr>
        <w:t>ch</w:t>
      </w:r>
      <w:r w:rsidR="0015233F" w:rsidRPr="007F5CC6">
        <w:rPr>
          <w:rFonts w:asciiTheme="minorHAnsi" w:hAnsiTheme="minorHAnsi" w:cstheme="minorHAnsi"/>
          <w:sz w:val="22"/>
        </w:rPr>
        <w:t xml:space="preserve"> technologii</w:t>
      </w:r>
      <w:r w:rsidR="006A20D4" w:rsidRPr="007F5CC6">
        <w:rPr>
          <w:rFonts w:asciiTheme="minorHAnsi" w:hAnsiTheme="minorHAnsi" w:cstheme="minorHAnsi"/>
          <w:sz w:val="22"/>
        </w:rPr>
        <w:t>:</w:t>
      </w:r>
      <w:r w:rsidR="0015233F" w:rsidRPr="007F5CC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5233F" w:rsidRPr="007F5CC6">
        <w:rPr>
          <w:rFonts w:asciiTheme="minorHAnsi" w:hAnsiTheme="minorHAnsi" w:cstheme="minorHAnsi"/>
          <w:sz w:val="22"/>
        </w:rPr>
        <w:t>blo</w:t>
      </w:r>
      <w:r w:rsidR="006A20D4" w:rsidRPr="007F5CC6">
        <w:rPr>
          <w:rFonts w:asciiTheme="minorHAnsi" w:hAnsiTheme="minorHAnsi" w:cstheme="minorHAnsi"/>
          <w:sz w:val="22"/>
        </w:rPr>
        <w:t>c</w:t>
      </w:r>
      <w:r w:rsidR="0015233F" w:rsidRPr="007F5CC6">
        <w:rPr>
          <w:rFonts w:asciiTheme="minorHAnsi" w:hAnsiTheme="minorHAnsi" w:cstheme="minorHAnsi"/>
          <w:sz w:val="22"/>
        </w:rPr>
        <w:t>kchain</w:t>
      </w:r>
      <w:proofErr w:type="spellEnd"/>
      <w:r w:rsidR="0015233F" w:rsidRPr="007F5CC6">
        <w:rPr>
          <w:rFonts w:asciiTheme="minorHAnsi" w:hAnsiTheme="minorHAnsi" w:cstheme="minorHAnsi"/>
          <w:sz w:val="22"/>
        </w:rPr>
        <w:t xml:space="preserve"> </w:t>
      </w:r>
      <w:r w:rsidR="00DC17E4" w:rsidRPr="007F5CC6">
        <w:rPr>
          <w:rFonts w:asciiTheme="minorHAnsi" w:hAnsiTheme="minorHAnsi" w:cstheme="minorHAnsi"/>
          <w:sz w:val="22"/>
        </w:rPr>
        <w:t>oraz</w:t>
      </w:r>
      <w:r w:rsidR="00205666" w:rsidRPr="007F5CC6">
        <w:rPr>
          <w:rFonts w:asciiTheme="minorHAnsi" w:hAnsiTheme="minorHAnsi" w:cstheme="minorHAnsi"/>
          <w:sz w:val="22"/>
        </w:rPr>
        <w:t xml:space="preserve"> </w:t>
      </w:r>
      <w:r w:rsidR="0015233F" w:rsidRPr="007F5CC6">
        <w:rPr>
          <w:rFonts w:asciiTheme="minorHAnsi" w:hAnsiTheme="minorHAnsi" w:cstheme="minorHAnsi"/>
          <w:sz w:val="22"/>
        </w:rPr>
        <w:t>5G</w:t>
      </w:r>
      <w:r w:rsidR="00EF090A" w:rsidRPr="007F5CC6">
        <w:rPr>
          <w:rFonts w:asciiTheme="minorHAnsi" w:hAnsiTheme="minorHAnsi" w:cstheme="minorHAnsi"/>
          <w:sz w:val="22"/>
        </w:rPr>
        <w:t>.</w:t>
      </w:r>
      <w:r w:rsidR="000E539B" w:rsidRPr="007F5CC6">
        <w:rPr>
          <w:rFonts w:asciiTheme="minorHAnsi" w:hAnsiTheme="minorHAnsi" w:cstheme="minorHAnsi"/>
          <w:sz w:val="22"/>
        </w:rPr>
        <w:t xml:space="preserve"> </w:t>
      </w:r>
    </w:p>
    <w:p w14:paraId="6E8FD90F" w14:textId="374EB536" w:rsidR="00837C97" w:rsidRPr="00837C97" w:rsidRDefault="009C132D" w:rsidP="00837C97">
      <w:pPr>
        <w:pStyle w:val="Akapitzlist"/>
        <w:numPr>
          <w:ilvl w:val="1"/>
          <w:numId w:val="24"/>
        </w:numPr>
        <w:rPr>
          <w:rFonts w:ascii="Calibri" w:hAnsi="Calibri" w:cs="Calibri"/>
          <w:color w:val="1F497D"/>
          <w:lang w:val="pl-PL"/>
        </w:rPr>
      </w:pPr>
      <w:r w:rsidRPr="009C132D">
        <w:rPr>
          <w:rFonts w:cstheme="minorHAnsi"/>
          <w:lang w:val="pl-PL"/>
        </w:rPr>
        <w:t xml:space="preserve">Każdy z dwóch ekspertów w swoim filmie odpowie </w:t>
      </w:r>
      <w:r w:rsidRPr="00A70F3B">
        <w:rPr>
          <w:rFonts w:cstheme="minorHAnsi"/>
          <w:lang w:val="pl-PL"/>
        </w:rPr>
        <w:t xml:space="preserve">na </w:t>
      </w:r>
      <w:r w:rsidR="007F5CC6" w:rsidRPr="00A70F3B">
        <w:rPr>
          <w:rFonts w:cstheme="minorHAnsi"/>
          <w:lang w:val="pl-PL"/>
        </w:rPr>
        <w:t xml:space="preserve">maksymalnie ok. </w:t>
      </w:r>
      <w:r w:rsidRPr="00A70F3B">
        <w:rPr>
          <w:rFonts w:cstheme="minorHAnsi"/>
          <w:lang w:val="pl-PL"/>
        </w:rPr>
        <w:t xml:space="preserve">60 pytań </w:t>
      </w:r>
      <w:r w:rsidRPr="009C132D">
        <w:rPr>
          <w:rFonts w:cstheme="minorHAnsi"/>
          <w:lang w:val="pl-PL"/>
        </w:rPr>
        <w:t>(2-2,5 min każda odpowiedź</w:t>
      </w:r>
      <w:r>
        <w:rPr>
          <w:rFonts w:cstheme="minorHAnsi"/>
          <w:lang w:val="pl-PL"/>
        </w:rPr>
        <w:t>)</w:t>
      </w:r>
      <w:r w:rsidR="00294C5B">
        <w:rPr>
          <w:rFonts w:cstheme="minorHAnsi"/>
          <w:lang w:val="pl-PL"/>
        </w:rPr>
        <w:t xml:space="preserve">. Zamawiający zastrzega, jednak że może to być </w:t>
      </w:r>
      <w:r w:rsidR="00154FF5">
        <w:rPr>
          <w:rFonts w:cstheme="minorHAnsi"/>
          <w:lang w:val="pl-PL"/>
        </w:rPr>
        <w:t xml:space="preserve">np. </w:t>
      </w:r>
      <w:r w:rsidR="00294C5B">
        <w:rPr>
          <w:rFonts w:cstheme="minorHAnsi"/>
          <w:lang w:val="pl-PL"/>
        </w:rPr>
        <w:t>40 pytań po 3 min każde. Nagrany materiał nie przekroczy łącznie 120 min wypowiedzi każdego z ekspertów</w:t>
      </w:r>
      <w:r>
        <w:rPr>
          <w:rFonts w:cstheme="minorHAnsi"/>
          <w:lang w:val="pl-PL"/>
        </w:rPr>
        <w:t>.</w:t>
      </w:r>
      <w:r w:rsidR="00294C5B">
        <w:rPr>
          <w:rFonts w:cstheme="minorHAnsi"/>
          <w:lang w:val="pl-PL"/>
        </w:rPr>
        <w:t xml:space="preserve"> </w:t>
      </w:r>
    </w:p>
    <w:p w14:paraId="67C5A979" w14:textId="12CA80D1" w:rsidR="00837C97" w:rsidRPr="00837C97" w:rsidRDefault="009C132D" w:rsidP="00837C97">
      <w:pPr>
        <w:pStyle w:val="Akapitzlist"/>
        <w:numPr>
          <w:ilvl w:val="1"/>
          <w:numId w:val="24"/>
        </w:numPr>
        <w:rPr>
          <w:rFonts w:ascii="Calibri" w:hAnsi="Calibri" w:cs="Calibri"/>
          <w:color w:val="1F497D"/>
          <w:lang w:val="pl-PL"/>
        </w:rPr>
      </w:pPr>
      <w:r w:rsidRPr="00837C97">
        <w:rPr>
          <w:rFonts w:cstheme="minorHAnsi"/>
          <w:lang w:val="pl-PL"/>
        </w:rPr>
        <w:t xml:space="preserve">Każda odpowiedź powinna być oddzielnym plikiem, choć może zostaną nagrane </w:t>
      </w:r>
      <w:proofErr w:type="spellStart"/>
      <w:r w:rsidRPr="00837C97">
        <w:rPr>
          <w:rFonts w:cstheme="minorHAnsi"/>
          <w:lang w:val="pl-PL"/>
        </w:rPr>
        <w:t>longiem</w:t>
      </w:r>
      <w:proofErr w:type="spellEnd"/>
      <w:r w:rsidRPr="00837C97">
        <w:rPr>
          <w:rFonts w:cstheme="minorHAnsi"/>
          <w:lang w:val="pl-PL"/>
        </w:rPr>
        <w:t xml:space="preserve">, a potem pocięte. W sumie </w:t>
      </w:r>
      <w:r w:rsidR="007F5CC6" w:rsidRPr="00A70F3B">
        <w:rPr>
          <w:rFonts w:cstheme="minorHAnsi"/>
          <w:lang w:val="pl-PL"/>
        </w:rPr>
        <w:t xml:space="preserve">maksymalnie ok. </w:t>
      </w:r>
      <w:r w:rsidRPr="00A70F3B">
        <w:rPr>
          <w:rFonts w:cstheme="minorHAnsi"/>
          <w:lang w:val="pl-PL"/>
        </w:rPr>
        <w:t>120 plików z odpowiedziami</w:t>
      </w:r>
      <w:r w:rsidRPr="00837C97">
        <w:rPr>
          <w:rFonts w:cstheme="minorHAnsi"/>
          <w:lang w:val="pl-PL"/>
        </w:rPr>
        <w:t>.</w:t>
      </w:r>
      <w:r w:rsidR="008A2583" w:rsidRPr="00837C97">
        <w:rPr>
          <w:rFonts w:cstheme="minorHAnsi"/>
          <w:lang w:val="pl-PL"/>
        </w:rPr>
        <w:t xml:space="preserve"> Zadawane pytanie nie zostanie nagrane/ ujęte w pliku. Każdy poszczególny plik powinien zostać jasno opisany (nazwany), by można </w:t>
      </w:r>
      <w:r w:rsidR="00837C97" w:rsidRPr="00837C97">
        <w:rPr>
          <w:rFonts w:cstheme="minorHAnsi"/>
          <w:lang w:val="pl-PL"/>
        </w:rPr>
        <w:t xml:space="preserve">było potem </w:t>
      </w:r>
      <w:r w:rsidR="008A2583" w:rsidRPr="00837C97">
        <w:rPr>
          <w:rFonts w:cstheme="minorHAnsi"/>
          <w:lang w:val="pl-PL"/>
        </w:rPr>
        <w:t>przyporządkować pytanie do pliku z odpowiedzią</w:t>
      </w:r>
    </w:p>
    <w:p w14:paraId="3A986141" w14:textId="77777777" w:rsidR="00F067CE" w:rsidRPr="00F067CE" w:rsidRDefault="00402F99" w:rsidP="00F067CE">
      <w:pPr>
        <w:pStyle w:val="Akapitzlist"/>
        <w:numPr>
          <w:ilvl w:val="1"/>
          <w:numId w:val="24"/>
        </w:numPr>
        <w:rPr>
          <w:rFonts w:ascii="Calibri" w:hAnsi="Calibri" w:cs="Calibri"/>
          <w:color w:val="1F497D"/>
          <w:lang w:val="pl-PL"/>
        </w:rPr>
      </w:pPr>
      <w:r w:rsidRPr="00837C97">
        <w:rPr>
          <w:rFonts w:cstheme="minorHAnsi"/>
          <w:lang w:val="pl-PL"/>
        </w:rPr>
        <w:t>Ujęcie eks</w:t>
      </w:r>
      <w:r w:rsidR="00671ECF" w:rsidRPr="00837C97">
        <w:rPr>
          <w:rFonts w:cstheme="minorHAnsi"/>
          <w:lang w:val="pl-PL"/>
        </w:rPr>
        <w:t xml:space="preserve">perta: popiersie, tło szare. </w:t>
      </w:r>
      <w:bookmarkStart w:id="1" w:name="_Hlk72911722"/>
    </w:p>
    <w:p w14:paraId="1002D6A2" w14:textId="794FA6B6" w:rsidR="00147D3A" w:rsidRPr="008F1B22" w:rsidRDefault="00147D3A" w:rsidP="008F1B22">
      <w:pPr>
        <w:pStyle w:val="Akapitzlist"/>
        <w:numPr>
          <w:ilvl w:val="0"/>
          <w:numId w:val="36"/>
        </w:numPr>
        <w:rPr>
          <w:rStyle w:val="eop"/>
          <w:rFonts w:ascii="Calibri" w:hAnsi="Calibri" w:cs="Calibri"/>
          <w:color w:val="1F497D"/>
          <w:lang w:val="pl-PL"/>
        </w:rPr>
      </w:pPr>
      <w:r w:rsidRPr="008F1B22">
        <w:rPr>
          <w:rStyle w:val="normaltextrun"/>
          <w:rFonts w:cstheme="minorHAnsi"/>
          <w:lang w:val="pl-PL"/>
        </w:rPr>
        <w:t>Realizacja udźwiękowienia filmów</w:t>
      </w:r>
      <w:r w:rsidRPr="008F1B22">
        <w:rPr>
          <w:rStyle w:val="eop"/>
          <w:rFonts w:cstheme="minorHAnsi"/>
          <w:lang w:val="pl-PL"/>
        </w:rPr>
        <w:t xml:space="preserve"> oraz </w:t>
      </w:r>
      <w:r w:rsidR="008C00E1" w:rsidRPr="008F1B22">
        <w:rPr>
          <w:rStyle w:val="eop"/>
          <w:rFonts w:cstheme="minorHAnsi"/>
          <w:lang w:val="pl-PL"/>
        </w:rPr>
        <w:t xml:space="preserve">napisów rozszerzonych (obejmujących treść </w:t>
      </w:r>
      <w:r w:rsidR="00A70F3B">
        <w:rPr>
          <w:rStyle w:val="eop"/>
          <w:rFonts w:cstheme="minorHAnsi"/>
          <w:lang w:val="pl-PL"/>
        </w:rPr>
        <w:t xml:space="preserve">wypowiedzi i warstwę dźwiękową) </w:t>
      </w:r>
      <w:r w:rsidR="008C00E1" w:rsidRPr="008F1B22">
        <w:rPr>
          <w:rStyle w:val="eop"/>
          <w:rFonts w:cstheme="minorHAnsi"/>
          <w:lang w:val="pl-PL"/>
        </w:rPr>
        <w:t>w</w:t>
      </w:r>
      <w:r w:rsidR="00F067CE" w:rsidRPr="008F1B22">
        <w:rPr>
          <w:rStyle w:val="eop"/>
          <w:rFonts w:cstheme="minorHAnsi"/>
          <w:lang w:val="pl-PL"/>
        </w:rPr>
        <w:t xml:space="preserve"> języku polskim</w:t>
      </w:r>
      <w:r w:rsidR="00A70F3B">
        <w:rPr>
          <w:lang w:val="pl-PL"/>
        </w:rPr>
        <w:t>.</w:t>
      </w:r>
      <w:r w:rsidR="008C00E1" w:rsidRPr="008F1B22">
        <w:rPr>
          <w:rStyle w:val="eop"/>
          <w:rFonts w:cstheme="minorHAnsi"/>
          <w:lang w:val="pl-PL"/>
        </w:rPr>
        <w:t xml:space="preserve"> </w:t>
      </w:r>
      <w:r w:rsidR="006E204C" w:rsidRPr="008F1B22">
        <w:rPr>
          <w:rStyle w:val="eop"/>
          <w:rFonts w:cstheme="minorHAnsi"/>
          <w:lang w:val="pl-PL"/>
        </w:rPr>
        <w:t xml:space="preserve"> </w:t>
      </w:r>
    </w:p>
    <w:p w14:paraId="5733353B" w14:textId="77777777" w:rsidR="006E204C" w:rsidRPr="00FA19F5" w:rsidRDefault="006E204C" w:rsidP="006E204C">
      <w:pPr>
        <w:pStyle w:val="Akapitzlist"/>
        <w:numPr>
          <w:ilvl w:val="0"/>
          <w:numId w:val="36"/>
        </w:numPr>
        <w:spacing w:after="0"/>
        <w:rPr>
          <w:rFonts w:eastAsia="Calibri" w:cstheme="minorHAnsi"/>
          <w:color w:val="000000" w:themeColor="text1"/>
          <w:lang w:val="pl-PL"/>
        </w:rPr>
      </w:pPr>
      <w:r w:rsidRPr="00FA19F5">
        <w:rPr>
          <w:rStyle w:val="normaltextrun"/>
          <w:rFonts w:cstheme="minorHAnsi"/>
          <w:color w:val="000000" w:themeColor="text1"/>
          <w:lang w:val="pl-PL"/>
        </w:rPr>
        <w:t>Dostarczenie każdego filmu w formie pliku audio-video w wersjach:</w:t>
      </w:r>
      <w:r w:rsidRPr="00FA19F5">
        <w:rPr>
          <w:rStyle w:val="eop"/>
          <w:rFonts w:cstheme="minorHAnsi"/>
          <w:color w:val="000000" w:themeColor="text1"/>
          <w:lang w:val="pl-PL"/>
        </w:rPr>
        <w:t> </w:t>
      </w:r>
    </w:p>
    <w:p w14:paraId="628DF4AB" w14:textId="5DD3B23C" w:rsidR="006E204C" w:rsidRDefault="006E204C" w:rsidP="006E204C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 "wtopionymi" napisami </w:t>
      </w:r>
      <w:r w:rsidR="008C00E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rozszerzonymi </w:t>
      </w: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PL</w:t>
      </w:r>
      <w:r w:rsidR="008F5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C00E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(treść + dźwięk) </w:t>
      </w: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 paskiem postępu</w:t>
      </w:r>
      <w:r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FA19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napisów zostanie zastosowany </w:t>
      </w:r>
      <w:proofErr w:type="spellStart"/>
      <w:r w:rsidRPr="00FA19F5">
        <w:rPr>
          <w:rFonts w:asciiTheme="minorHAnsi" w:hAnsiTheme="minorHAnsi" w:cstheme="minorHAnsi"/>
          <w:color w:val="000000" w:themeColor="text1"/>
          <w:sz w:val="22"/>
          <w:szCs w:val="22"/>
        </w:rPr>
        <w:t>font</w:t>
      </w:r>
      <w:proofErr w:type="spellEnd"/>
      <w:r w:rsidRPr="00FA19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A19F5">
        <w:rPr>
          <w:rFonts w:asciiTheme="minorHAnsi" w:hAnsiTheme="minorHAnsi" w:cstheme="minorHAnsi"/>
          <w:color w:val="000000" w:themeColor="text1"/>
          <w:sz w:val="22"/>
          <w:szCs w:val="22"/>
        </w:rPr>
        <w:t>Museo</w:t>
      </w:r>
      <w:proofErr w:type="spellEnd"/>
      <w:r w:rsidRPr="00FA19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Sans 300</w:t>
      </w:r>
    </w:p>
    <w:p w14:paraId="30815EC8" w14:textId="13E35990" w:rsidR="006E204C" w:rsidRDefault="006E204C" w:rsidP="006E204C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bez napisów,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z </w:t>
      </w: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pask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iem</w:t>
      </w: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postępu, z oryginalną ścieżką dźwiękową</w:t>
      </w:r>
    </w:p>
    <w:p w14:paraId="57BBE7C6" w14:textId="7254E807" w:rsidR="008F1B22" w:rsidRPr="00A70F3B" w:rsidRDefault="008F1B22" w:rsidP="008F1B22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9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na potrzeby Facebooka - </w:t>
      </w:r>
      <w:r w:rsidR="00931CA3">
        <w:rPr>
          <w:rFonts w:asciiTheme="minorHAnsi" w:hAnsiTheme="minorHAnsi" w:cstheme="minorHAnsi"/>
          <w:color w:val="000000" w:themeColor="text1"/>
          <w:sz w:val="22"/>
          <w:szCs w:val="22"/>
        </w:rPr>
        <w:t>krótsze wersje filmów</w:t>
      </w:r>
      <w:r w:rsidR="00931CA3" w:rsidRPr="00A70F3B">
        <w:rPr>
          <w:rFonts w:asciiTheme="minorHAnsi" w:hAnsiTheme="minorHAnsi" w:cstheme="minorHAnsi"/>
          <w:sz w:val="22"/>
          <w:szCs w:val="22"/>
        </w:rPr>
        <w:t xml:space="preserve">, zmontowane na podstawie nagranego materiału </w:t>
      </w:r>
      <w:r w:rsidRPr="00A70F3B">
        <w:rPr>
          <w:rFonts w:asciiTheme="minorHAnsi" w:hAnsiTheme="minorHAnsi" w:cstheme="minorHAnsi"/>
          <w:sz w:val="22"/>
          <w:szCs w:val="22"/>
        </w:rPr>
        <w:t xml:space="preserve">(15-30 sek.) </w:t>
      </w:r>
    </w:p>
    <w:p w14:paraId="601F694E" w14:textId="5762C1B9" w:rsidR="008F1B22" w:rsidRPr="008D5C21" w:rsidRDefault="006E204C" w:rsidP="008F1B22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Dostarczenie transkrypcji </w:t>
      </w:r>
      <w:r w:rsidR="008F1B22" w:rsidRPr="00A70F3B">
        <w:rPr>
          <w:rFonts w:asciiTheme="minorHAnsi" w:hAnsiTheme="minorHAnsi" w:cstheme="minorHAnsi"/>
          <w:sz w:val="22"/>
          <w:szCs w:val="22"/>
        </w:rPr>
        <w:t xml:space="preserve">każdego filmu </w:t>
      </w:r>
      <w:r w:rsidRPr="00A70F3B">
        <w:rPr>
          <w:rFonts w:asciiTheme="minorHAnsi" w:hAnsiTheme="minorHAnsi" w:cstheme="minorHAnsi"/>
          <w:sz w:val="22"/>
          <w:szCs w:val="22"/>
        </w:rPr>
        <w:t>w oddzielnym pliku tekstowym z kodami czasowymi.</w:t>
      </w:r>
      <w:r w:rsidRPr="00A70F3B">
        <w:rPr>
          <w:rStyle w:val="normaltextrun"/>
          <w:rFonts w:cstheme="minorHAnsi"/>
          <w:sz w:val="22"/>
        </w:rPr>
        <w:t xml:space="preserve"> W</w:t>
      </w:r>
      <w:r w:rsidRPr="00A70F3B">
        <w:rPr>
          <w:rStyle w:val="normaltextrun"/>
          <w:rFonts w:asciiTheme="minorHAnsi" w:hAnsiTheme="minorHAnsi" w:cstheme="minorHAnsi"/>
          <w:sz w:val="22"/>
          <w:szCs w:val="22"/>
        </w:rPr>
        <w:t xml:space="preserve"> transkrypcji powinny zostać zamieszczone synchronizacyjne kody czasowe</w:t>
      </w:r>
      <w:r w:rsidR="008D5C21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A70F3B">
        <w:rPr>
          <w:rStyle w:val="normaltextrun"/>
          <w:rFonts w:asciiTheme="minorHAnsi" w:hAnsiTheme="minorHAnsi" w:cstheme="minorHAnsi"/>
          <w:sz w:val="22"/>
          <w:szCs w:val="22"/>
        </w:rPr>
        <w:t>które umożliwią przetłumaczenie nagrań</w:t>
      </w:r>
      <w:r w:rsidR="008D5C21">
        <w:rPr>
          <w:rStyle w:val="normaltextrun"/>
          <w:rFonts w:asciiTheme="minorHAnsi" w:hAnsiTheme="minorHAnsi" w:cstheme="minorHAnsi"/>
          <w:sz w:val="22"/>
          <w:szCs w:val="22"/>
        </w:rPr>
        <w:t xml:space="preserve"> j</w:t>
      </w:r>
      <w:r w:rsidRPr="00A70F3B">
        <w:rPr>
          <w:rStyle w:val="normaltextrun"/>
          <w:rFonts w:asciiTheme="minorHAnsi" w:hAnsiTheme="minorHAnsi" w:cstheme="minorHAnsi"/>
          <w:sz w:val="22"/>
          <w:szCs w:val="22"/>
        </w:rPr>
        <w:t xml:space="preserve"> i wgranie na ich podstawie napisów w odpowiednich wersjach językowych.</w:t>
      </w:r>
      <w:bookmarkEnd w:id="1"/>
      <w:r w:rsidR="004D22D7" w:rsidRPr="00A70F3B">
        <w:rPr>
          <w:rFonts w:asciiTheme="minorHAnsi" w:hAnsiTheme="minorHAnsi" w:cstheme="minorHAnsi"/>
          <w:sz w:val="22"/>
          <w:szCs w:val="22"/>
        </w:rPr>
        <w:t xml:space="preserve"> Tłumaczenia </w:t>
      </w:r>
      <w:r w:rsidR="004D22D7" w:rsidRPr="00A70F3B">
        <w:rPr>
          <w:rFonts w:ascii="Calibri" w:hAnsi="Calibri" w:cs="Calibri"/>
          <w:sz w:val="22"/>
          <w:szCs w:val="22"/>
        </w:rPr>
        <w:t xml:space="preserve">wykorzystamy </w:t>
      </w:r>
      <w:r w:rsidR="008F1B22" w:rsidRPr="00A70F3B">
        <w:rPr>
          <w:rFonts w:ascii="Calibri" w:hAnsi="Calibri" w:cs="Calibri"/>
          <w:sz w:val="22"/>
          <w:szCs w:val="22"/>
        </w:rPr>
        <w:t>w eksponatach, w których zwiedzający będą mogli wybrać wersję językową do odtworzenia.</w:t>
      </w:r>
      <w:r w:rsidR="00931CA3" w:rsidRPr="00931CA3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1A699CA2" w14:textId="77777777" w:rsidR="004B49D8" w:rsidRPr="004B49D8" w:rsidRDefault="009B6305" w:rsidP="00BA79FA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9D8">
        <w:rPr>
          <w:rFonts w:asciiTheme="minorHAnsi" w:hAnsiTheme="minorHAnsi" w:cstheme="minorHAnsi"/>
          <w:sz w:val="22"/>
          <w:szCs w:val="22"/>
        </w:rPr>
        <w:t xml:space="preserve">Dostarczenie filmów w </w:t>
      </w:r>
      <w:r w:rsidRPr="004B49D8">
        <w:rPr>
          <w:rFonts w:asciiTheme="minorHAnsi" w:eastAsia="Calibri" w:hAnsiTheme="minorHAnsi" w:cstheme="minorHAnsi"/>
          <w:sz w:val="22"/>
          <w:szCs w:val="22"/>
        </w:rPr>
        <w:t xml:space="preserve">wersji z dźwiękiem i napisami w plikach mp4 o następującej specyfikacji technicznej: obraz Full HD 1920p / 50 </w:t>
      </w:r>
      <w:proofErr w:type="spellStart"/>
      <w:r w:rsidRPr="004B49D8">
        <w:rPr>
          <w:rFonts w:asciiTheme="minorHAnsi" w:eastAsia="Calibri" w:hAnsiTheme="minorHAnsi" w:cstheme="minorHAnsi"/>
          <w:sz w:val="22"/>
          <w:szCs w:val="22"/>
        </w:rPr>
        <w:t>Hz</w:t>
      </w:r>
      <w:proofErr w:type="spellEnd"/>
      <w:r w:rsidRPr="004B49D8">
        <w:rPr>
          <w:rFonts w:asciiTheme="minorHAnsi" w:eastAsia="Calibri" w:hAnsiTheme="minorHAnsi" w:cstheme="minorHAnsi"/>
          <w:sz w:val="22"/>
          <w:szCs w:val="22"/>
        </w:rPr>
        <w:t xml:space="preserve"> / 16:9 / H.264, dźwięk PCM lub A</w:t>
      </w:r>
      <w:r w:rsidR="00162241" w:rsidRPr="004B49D8">
        <w:rPr>
          <w:rFonts w:asciiTheme="minorHAnsi" w:eastAsia="Calibri" w:hAnsiTheme="minorHAnsi" w:cstheme="minorHAnsi"/>
          <w:sz w:val="22"/>
          <w:szCs w:val="22"/>
        </w:rPr>
        <w:t>A</w:t>
      </w:r>
      <w:r w:rsidRPr="004B49D8">
        <w:rPr>
          <w:rFonts w:asciiTheme="minorHAnsi" w:eastAsia="Calibri" w:hAnsiTheme="minorHAnsi" w:cstheme="minorHAnsi"/>
          <w:sz w:val="22"/>
          <w:szCs w:val="22"/>
        </w:rPr>
        <w:t xml:space="preserve">C / 48 </w:t>
      </w:r>
      <w:r w:rsidR="00162241" w:rsidRPr="004B49D8">
        <w:rPr>
          <w:rFonts w:asciiTheme="minorHAnsi" w:eastAsia="Calibri" w:hAnsiTheme="minorHAnsi" w:cstheme="minorHAnsi"/>
          <w:sz w:val="22"/>
          <w:szCs w:val="22"/>
        </w:rPr>
        <w:t>k</w:t>
      </w:r>
      <w:r w:rsidRPr="004B49D8">
        <w:rPr>
          <w:rFonts w:asciiTheme="minorHAnsi" w:eastAsia="Calibri" w:hAnsiTheme="minorHAnsi" w:cstheme="minorHAnsi"/>
          <w:sz w:val="22"/>
          <w:szCs w:val="22"/>
        </w:rPr>
        <w:t>Hz / 16 bitów</w:t>
      </w:r>
    </w:p>
    <w:p w14:paraId="7B63C537" w14:textId="0D291CC9" w:rsidR="00DC72F5" w:rsidRPr="004B49D8" w:rsidRDefault="00A5417A" w:rsidP="00BA79FA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9D8">
        <w:rPr>
          <w:rStyle w:val="eop"/>
          <w:rFonts w:asciiTheme="minorHAnsi" w:hAnsiTheme="minorHAnsi" w:cstheme="minorHAnsi"/>
          <w:sz w:val="22"/>
          <w:szCs w:val="22"/>
        </w:rPr>
        <w:t xml:space="preserve">Spełnienie wymogów dostępności dla osób ze szczególnymi potrzebami, zgodnie z zasadami </w:t>
      </w:r>
      <w:r w:rsidRPr="004B49D8">
        <w:rPr>
          <w:rFonts w:asciiTheme="minorHAnsi" w:hAnsiTheme="minorHAnsi" w:cstheme="minorHAnsi"/>
          <w:sz w:val="22"/>
          <w:szCs w:val="22"/>
        </w:rPr>
        <w:t xml:space="preserve">Web Content Accessibility </w:t>
      </w:r>
      <w:proofErr w:type="spellStart"/>
      <w:r w:rsidRPr="004B49D8">
        <w:rPr>
          <w:rFonts w:asciiTheme="minorHAnsi" w:hAnsiTheme="minorHAnsi" w:cstheme="minorHAnsi"/>
          <w:sz w:val="22"/>
          <w:szCs w:val="22"/>
        </w:rPr>
        <w:t>Guidelines</w:t>
      </w:r>
      <w:proofErr w:type="spellEnd"/>
      <w:r w:rsidRPr="004B49D8">
        <w:rPr>
          <w:rFonts w:asciiTheme="minorHAnsi" w:hAnsiTheme="minorHAnsi" w:cstheme="minorHAnsi"/>
          <w:sz w:val="22"/>
          <w:szCs w:val="22"/>
        </w:rPr>
        <w:t xml:space="preserve"> (</w:t>
      </w:r>
      <w:r w:rsidRPr="004B49D8">
        <w:rPr>
          <w:rFonts w:asciiTheme="minorHAnsi" w:hAnsiTheme="minorHAnsi" w:cstheme="minorHAnsi"/>
          <w:bCs/>
          <w:sz w:val="22"/>
          <w:szCs w:val="22"/>
        </w:rPr>
        <w:t>WCAG 2.0), z uwzględnieniem poziomu AA</w:t>
      </w:r>
    </w:p>
    <w:p w14:paraId="53D52F5E" w14:textId="77777777" w:rsidR="00A5417A" w:rsidRPr="001B7413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Realizacja podstawowego </w:t>
      </w:r>
      <w:proofErr w:type="spellStart"/>
      <w:r w:rsidRPr="001B7413">
        <w:rPr>
          <w:rStyle w:val="spellingerror"/>
          <w:rFonts w:asciiTheme="minorHAnsi" w:hAnsiTheme="minorHAnsi" w:cstheme="minorHAnsi"/>
          <w:sz w:val="22"/>
          <w:szCs w:val="22"/>
        </w:rPr>
        <w:t>make-up’u</w:t>
      </w:r>
      <w:proofErr w:type="spellEnd"/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 osób występujących w filmach</w:t>
      </w:r>
      <w:r w:rsidRPr="001B741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8713FF" w14:textId="6378120D" w:rsidR="00A5417A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Dostarczenie zmontowanych filmów na dyskach, linków do pobrania oraz pełnej surówki materiału filmowego na dysku</w:t>
      </w:r>
      <w:r w:rsidRPr="001B741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3D93B3" w14:textId="2CFA5DE7" w:rsidR="00A5417A" w:rsidRPr="001B7413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>Użycie własnego sprzętu pozwalającego na uzyskanie filmu w jakości Full HD (kamery, mikrofony odpowiednie do przestrzeni bez gwarancji pełnej</w:t>
      </w:r>
      <w:r w:rsidR="00F05D08">
        <w:rPr>
          <w:rStyle w:val="normaltextrun"/>
          <w:rFonts w:asciiTheme="minorHAnsi" w:hAnsiTheme="minorHAnsi" w:cstheme="minorHAnsi"/>
          <w:sz w:val="22"/>
          <w:szCs w:val="22"/>
        </w:rPr>
        <w:t xml:space="preserve"> ciszy, statywy, oświetlenie). J</w:t>
      </w: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>akość filmów musi być dostosowana do wyświetlania na ekranach</w:t>
      </w:r>
      <w:r w:rsidR="00A41839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 13" </w:t>
      </w:r>
      <w:r w:rsidR="00A41839">
        <w:rPr>
          <w:rStyle w:val="normaltextrun"/>
          <w:rFonts w:asciiTheme="minorHAnsi" w:hAnsiTheme="minorHAnsi" w:cstheme="minorHAnsi"/>
          <w:sz w:val="22"/>
          <w:szCs w:val="22"/>
        </w:rPr>
        <w:t xml:space="preserve">w pionie, 13" w poziomie, </w:t>
      </w: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>32" w poziomie; na etapie ustalania scenariusza filmy będą podzielone wg rodzaju ekranu, na którym mają być wyświetlane</w:t>
      </w:r>
      <w:r w:rsidRPr="001B741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DD0D27" w14:textId="3BBCED4F" w:rsidR="00DC72F5" w:rsidRPr="00A41839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Montaż filmów zgodnie z zaakceptowanymi przez CNK scenariuszami </w:t>
      </w:r>
      <w:r w:rsidR="001340ED">
        <w:rPr>
          <w:rStyle w:val="eop"/>
          <w:rFonts w:asciiTheme="minorHAnsi" w:hAnsiTheme="minorHAnsi" w:cstheme="minorHAnsi"/>
          <w:sz w:val="22"/>
          <w:szCs w:val="22"/>
        </w:rPr>
        <w:t>, w tym wmontowanie podpisów, plansz</w:t>
      </w:r>
    </w:p>
    <w:p w14:paraId="4B808303" w14:textId="546A54D2" w:rsidR="00A5417A" w:rsidRPr="001B7413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Udzielenie </w:t>
      </w:r>
      <w:r w:rsidR="00035A4A">
        <w:rPr>
          <w:rStyle w:val="normaltextrun"/>
          <w:rFonts w:asciiTheme="minorHAnsi" w:hAnsiTheme="minorHAnsi" w:cstheme="minorHAnsi"/>
          <w:sz w:val="22"/>
          <w:szCs w:val="22"/>
        </w:rPr>
        <w:t xml:space="preserve">praw autorskich majątkowych do Filmów. </w:t>
      </w:r>
    </w:p>
    <w:p w14:paraId="28CDE1A5" w14:textId="0AB79FF9" w:rsidR="00A5417A" w:rsidRDefault="00A5417A" w:rsidP="004B49D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Każde video powinno zaczynać się od rozjaśnienia od czerni i kończyło ściemnieniem do czerni.  </w:t>
      </w:r>
      <w:r w:rsidRPr="001B741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E0A78D" w14:textId="77777777" w:rsidR="00A5417A" w:rsidRPr="001B7413" w:rsidRDefault="00A5417A" w:rsidP="00A5417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AC9FA37" w14:textId="4A2CE58F" w:rsidR="001A0D30" w:rsidRPr="001B7413" w:rsidRDefault="001A0D30" w:rsidP="001A0D30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100" w:after="0" w:line="276" w:lineRule="auto"/>
        <w:outlineLvl w:val="0"/>
        <w:rPr>
          <w:rFonts w:eastAsia="Times New Roman" w:cstheme="minorHAnsi"/>
          <w:caps/>
          <w:color w:val="FFFFFF" w:themeColor="background1"/>
          <w:spacing w:val="15"/>
          <w:sz w:val="22"/>
        </w:rPr>
      </w:pPr>
      <w:bookmarkStart w:id="2" w:name="_Hlk501630885"/>
      <w:r w:rsidRPr="001B7413">
        <w:rPr>
          <w:rFonts w:eastAsia="Times New Roman" w:cstheme="minorHAnsi"/>
          <w:caps/>
          <w:color w:val="FFFFFF" w:themeColor="background1"/>
          <w:spacing w:val="15"/>
          <w:sz w:val="22"/>
        </w:rPr>
        <w:t xml:space="preserve">ZADANIE CNK </w:t>
      </w:r>
    </w:p>
    <w:bookmarkEnd w:id="2"/>
    <w:p w14:paraId="1D474D8B" w14:textId="77777777" w:rsidR="001A0D30" w:rsidRPr="001B7413" w:rsidRDefault="001A0D30" w:rsidP="001A0D3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0E92DDB" w14:textId="77777777" w:rsidR="009C132D" w:rsidRDefault="001A0D30" w:rsidP="009C132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>Przygotowanie wstępnych założeń scenariuszy, dopasowanych do doświadczenia zwiedzającego w kontakcie z eksponatem, którego częścią będzie materiał video</w:t>
      </w:r>
    </w:p>
    <w:p w14:paraId="03ACF671" w14:textId="77777777" w:rsidR="009C132D" w:rsidRPr="009C132D" w:rsidRDefault="001A0D30" w:rsidP="009C132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C132D">
        <w:rPr>
          <w:rStyle w:val="normaltextrun"/>
          <w:rFonts w:asciiTheme="minorHAnsi" w:hAnsiTheme="minorHAnsi" w:cstheme="minorHAnsi"/>
          <w:sz w:val="22"/>
          <w:szCs w:val="22"/>
        </w:rPr>
        <w:t>Pozyskanie ekspertów, umówienie ich w uzgodnionych z wykonawcą terminach nagrań</w:t>
      </w:r>
      <w:r w:rsidRPr="009C132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AD8DAF" w14:textId="1944617A" w:rsidR="001A0D30" w:rsidRPr="009C132D" w:rsidRDefault="009C132D" w:rsidP="009C132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Akceptacja treści proponowanych przez ekspertów do użycia w filmach</w:t>
      </w:r>
    </w:p>
    <w:p w14:paraId="7E42FD90" w14:textId="77777777" w:rsidR="004B49D8" w:rsidRDefault="001A0D30" w:rsidP="004B49D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 xml:space="preserve">Udostępnienie przestrzeni do nagrań – wszystkie lokacje w Centrum Nauki Kopernik, bez gwarancji pełnej ciszy – jej uzyskanie na nagraniu będzie zadaniem wykonawcy </w:t>
      </w:r>
      <w:r w:rsidRPr="001B741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2E981F91" w14:textId="77777777" w:rsidR="004B49D8" w:rsidRDefault="001A0D30" w:rsidP="004B49D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 xml:space="preserve">Przekazanie wskazań do obróbki filmów (efekty specjalne zgodnie z </w:t>
      </w:r>
      <w:proofErr w:type="spellStart"/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="004B49D8" w:rsidRPr="004B49D8">
        <w:rPr>
          <w:rStyle w:val="normaltextrun"/>
          <w:rFonts w:asciiTheme="minorHAnsi" w:hAnsiTheme="minorHAnsi" w:cstheme="minorHAnsi"/>
          <w:sz w:val="22"/>
          <w:szCs w:val="22"/>
        </w:rPr>
        <w:t>ey</w:t>
      </w:r>
      <w:proofErr w:type="spellEnd"/>
      <w:r w:rsidR="004B49D8" w:rsidRPr="004B49D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>V</w:t>
      </w:r>
      <w:r w:rsidR="004B49D8" w:rsidRPr="004B49D8">
        <w:rPr>
          <w:rStyle w:val="normaltextrun"/>
          <w:rFonts w:asciiTheme="minorHAnsi" w:hAnsiTheme="minorHAnsi" w:cstheme="minorHAnsi"/>
          <w:sz w:val="22"/>
          <w:szCs w:val="22"/>
        </w:rPr>
        <w:t>isualem</w:t>
      </w:r>
      <w:proofErr w:type="spellEnd"/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 xml:space="preserve"> promocji); </w:t>
      </w:r>
      <w:r w:rsidRPr="004B49D8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>referencje efektów specjalnych można zobaczyć na załączonych linkach:</w:t>
      </w:r>
      <w:r w:rsidRPr="004B49D8">
        <w:rPr>
          <w:rStyle w:val="eop"/>
          <w:rFonts w:asciiTheme="minorHAnsi" w:hAnsiTheme="minorHAnsi" w:cstheme="minorHAnsi"/>
          <w:sz w:val="22"/>
          <w:szCs w:val="22"/>
        </w:rPr>
        <w:t> </w:t>
      </w:r>
      <w:hyperlink r:id="rId12" w:tgtFrame="_blank" w:history="1">
        <w:r w:rsidRPr="004B49D8">
          <w:rPr>
            <w:rStyle w:val="normaltextrun"/>
            <w:rFonts w:asciiTheme="minorHAnsi" w:hAnsiTheme="minorHAnsi" w:cstheme="minorHAnsi"/>
            <w:color w:val="5B9BD5" w:themeColor="accent1"/>
            <w:sz w:val="22"/>
            <w:szCs w:val="22"/>
            <w:u w:val="single"/>
          </w:rPr>
          <w:t>Batorski</w:t>
        </w:r>
      </w:hyperlink>
      <w:r w:rsidRPr="004B49D8">
        <w:rPr>
          <w:rStyle w:val="normaltextrun"/>
          <w:rFonts w:asciiTheme="minorHAnsi" w:hAnsiTheme="minorHAnsi" w:cstheme="minorHAnsi"/>
          <w:color w:val="5B9BD5" w:themeColor="accent1"/>
          <w:sz w:val="22"/>
          <w:szCs w:val="22"/>
        </w:rPr>
        <w:t xml:space="preserve"> ; </w:t>
      </w:r>
      <w:hyperlink r:id="rId13" w:tgtFrame="_blank" w:history="1">
        <w:proofErr w:type="spellStart"/>
        <w:r w:rsidRPr="004B49D8">
          <w:rPr>
            <w:rStyle w:val="normaltextrun"/>
            <w:rFonts w:asciiTheme="minorHAnsi" w:hAnsiTheme="minorHAnsi" w:cstheme="minorHAnsi"/>
            <w:color w:val="5B9BD5" w:themeColor="accent1"/>
            <w:sz w:val="22"/>
            <w:szCs w:val="22"/>
            <w:u w:val="single"/>
          </w:rPr>
          <w:t>Przegalińska</w:t>
        </w:r>
        <w:proofErr w:type="spellEnd"/>
      </w:hyperlink>
      <w:r w:rsidRPr="004B49D8">
        <w:rPr>
          <w:rStyle w:val="eop"/>
          <w:rFonts w:asciiTheme="minorHAnsi" w:hAnsiTheme="minorHAnsi" w:cstheme="minorHAnsi"/>
          <w:color w:val="5B9BD5" w:themeColor="accent1"/>
          <w:sz w:val="22"/>
          <w:szCs w:val="22"/>
        </w:rPr>
        <w:t> </w:t>
      </w:r>
    </w:p>
    <w:p w14:paraId="5C34B09C" w14:textId="21FAD3B2" w:rsidR="00727F2D" w:rsidRPr="004B49D8" w:rsidRDefault="001A0D30" w:rsidP="004B49D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B49D8">
        <w:rPr>
          <w:rStyle w:val="eop"/>
          <w:rFonts w:asciiTheme="minorHAnsi" w:hAnsiTheme="minorHAnsi" w:cstheme="minorHAnsi"/>
          <w:sz w:val="22"/>
          <w:szCs w:val="22"/>
        </w:rPr>
        <w:t xml:space="preserve">Dostarczenie </w:t>
      </w:r>
      <w:r w:rsidRPr="004B49D8">
        <w:rPr>
          <w:rStyle w:val="normaltextrun"/>
          <w:rFonts w:asciiTheme="minorHAnsi" w:hAnsiTheme="minorHAnsi" w:cstheme="minorHAnsi"/>
          <w:sz w:val="22"/>
          <w:szCs w:val="22"/>
        </w:rPr>
        <w:t>plansz z napisami i logotypami, akcepty obowiązkowe po stronie CNK</w:t>
      </w:r>
      <w:r w:rsidRPr="004B49D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9CBD77" w14:textId="2436A26C" w:rsidR="001A0D30" w:rsidRDefault="00DC12E5" w:rsidP="00DC12E5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7413">
        <w:rPr>
          <w:rStyle w:val="normaltextrun"/>
          <w:rFonts w:asciiTheme="minorHAnsi" w:hAnsiTheme="minorHAnsi" w:cstheme="minorHAnsi"/>
          <w:sz w:val="22"/>
          <w:szCs w:val="22"/>
        </w:rPr>
        <w:t>Opracowanie krótkich treści (równoważniki zdań) podsumowujących kluczowe fragmenty wypowiedzi z filmu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1F1561" w14:textId="77777777" w:rsidR="004329F3" w:rsidRDefault="004329F3" w:rsidP="001A0D3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iCs/>
          <w:sz w:val="22"/>
          <w:szCs w:val="22"/>
        </w:rPr>
      </w:pPr>
    </w:p>
    <w:p w14:paraId="4CA83980" w14:textId="6CB2C2A8" w:rsidR="004B49D8" w:rsidRDefault="004B49D8" w:rsidP="001A0D3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iCs/>
          <w:sz w:val="22"/>
          <w:szCs w:val="22"/>
        </w:rPr>
      </w:pPr>
    </w:p>
    <w:p w14:paraId="20E29B19" w14:textId="77777777" w:rsidR="004B49D8" w:rsidRDefault="004B49D8" w:rsidP="001A0D3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iCs/>
          <w:sz w:val="22"/>
          <w:szCs w:val="22"/>
        </w:rPr>
      </w:pPr>
    </w:p>
    <w:p w14:paraId="4CBB750F" w14:textId="6A53E4F8" w:rsidR="001A0D30" w:rsidRDefault="001A0D30" w:rsidP="001A0D3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iCs/>
          <w:color w:val="7F7F7F" w:themeColor="text1" w:themeTint="80"/>
          <w:sz w:val="22"/>
          <w:szCs w:val="22"/>
        </w:rPr>
      </w:pPr>
      <w:r w:rsidRPr="004329F3">
        <w:rPr>
          <w:rStyle w:val="eop"/>
          <w:rFonts w:asciiTheme="minorHAnsi" w:hAnsiTheme="minorHAnsi" w:cstheme="minorHAnsi"/>
          <w:i/>
          <w:iCs/>
          <w:color w:val="7F7F7F" w:themeColor="text1" w:themeTint="80"/>
          <w:sz w:val="22"/>
          <w:szCs w:val="22"/>
        </w:rPr>
        <w:t>Zlecenie jest realizowane w ramach projektu pn. K</w:t>
      </w:r>
      <w:r w:rsidR="004329F3">
        <w:rPr>
          <w:rStyle w:val="eop"/>
          <w:rFonts w:asciiTheme="minorHAnsi" w:hAnsiTheme="minorHAnsi" w:cstheme="minorHAnsi"/>
          <w:i/>
          <w:iCs/>
          <w:color w:val="7F7F7F" w:themeColor="text1" w:themeTint="80"/>
          <w:sz w:val="22"/>
          <w:szCs w:val="22"/>
        </w:rPr>
        <w:t>ampanie Edukacyjno-Informacyjne</w:t>
      </w:r>
      <w:r w:rsidRPr="004329F3">
        <w:rPr>
          <w:rStyle w:val="eop"/>
          <w:rFonts w:asciiTheme="minorHAnsi" w:hAnsiTheme="minorHAnsi" w:cstheme="minorHAnsi"/>
          <w:i/>
          <w:iCs/>
          <w:color w:val="7F7F7F" w:themeColor="text1" w:themeTint="80"/>
          <w:sz w:val="22"/>
          <w:szCs w:val="22"/>
        </w:rPr>
        <w:t xml:space="preserve"> dofinansowanego z Funduszy Europejskich, realizowanego przez Kancelarię Prezesa Rady Ministrów w partnerstwie z Państwowym Instytutem Badawczym – Naukową i Akademicką Siecią Komputerową oraz Centrum Nauki Kopernik</w:t>
      </w:r>
    </w:p>
    <w:p w14:paraId="2F83FEF9" w14:textId="77777777" w:rsidR="00FA19F5" w:rsidRPr="004329F3" w:rsidRDefault="00FA19F5" w:rsidP="001A0D3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iCs/>
          <w:color w:val="7F7F7F" w:themeColor="text1" w:themeTint="80"/>
          <w:sz w:val="22"/>
          <w:szCs w:val="22"/>
        </w:rPr>
      </w:pPr>
    </w:p>
    <w:p w14:paraId="3D35DDDD" w14:textId="6F104187" w:rsidR="00DD38E7" w:rsidRPr="000A77D0" w:rsidRDefault="001A0D30" w:rsidP="000A77D0">
      <w:r>
        <w:rPr>
          <w:noProof/>
          <w:lang w:eastAsia="pl-PL"/>
        </w:rPr>
        <w:drawing>
          <wp:inline distT="0" distB="0" distL="0" distR="0" wp14:anchorId="367F339C" wp14:editId="241D8DFC">
            <wp:extent cx="5781674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8E7" w:rsidRPr="000A77D0" w:rsidSect="001F22B4">
      <w:headerReference w:type="default" r:id="rId15"/>
      <w:pgSz w:w="11906" w:h="16838"/>
      <w:pgMar w:top="4196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832E" w14:textId="77777777" w:rsidR="00E770EF" w:rsidRDefault="00E770EF" w:rsidP="00B311CA">
      <w:pPr>
        <w:spacing w:after="0"/>
      </w:pPr>
      <w:r>
        <w:separator/>
      </w:r>
    </w:p>
  </w:endnote>
  <w:endnote w:type="continuationSeparator" w:id="0">
    <w:p w14:paraId="51422BF3" w14:textId="77777777" w:rsidR="00E770EF" w:rsidRDefault="00E770EF" w:rsidP="00B31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74E2" w14:textId="77777777" w:rsidR="00E770EF" w:rsidRDefault="00E770EF" w:rsidP="00B311CA">
      <w:pPr>
        <w:spacing w:after="0"/>
      </w:pPr>
      <w:r>
        <w:separator/>
      </w:r>
    </w:p>
  </w:footnote>
  <w:footnote w:type="continuationSeparator" w:id="0">
    <w:p w14:paraId="191E318D" w14:textId="77777777" w:rsidR="00E770EF" w:rsidRDefault="00E770EF" w:rsidP="00B311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DFC2D" w14:textId="77777777" w:rsidR="00B311CA" w:rsidRPr="00777A39" w:rsidRDefault="00B311CA">
    <w:pPr>
      <w:pStyle w:val="Nagwek"/>
      <w:rPr>
        <w:sz w:val="4"/>
        <w:szCs w:val="2"/>
        <w:lang w:eastAsia="pl-PL"/>
      </w:rPr>
    </w:pPr>
    <w:r w:rsidRPr="00777A39">
      <w:rPr>
        <w:noProof/>
        <w:sz w:val="4"/>
        <w:szCs w:val="2"/>
        <w:lang w:eastAsia="pl-PL"/>
      </w:rPr>
      <w:drawing>
        <wp:anchor distT="0" distB="0" distL="114300" distR="114300" simplePos="0" relativeHeight="251658240" behindDoc="0" locked="0" layoutInCell="1" allowOverlap="1" wp14:anchorId="0317DAF0" wp14:editId="1DB46330">
          <wp:simplePos x="0" y="0"/>
          <wp:positionH relativeFrom="page">
            <wp:align>right</wp:align>
          </wp:positionH>
          <wp:positionV relativeFrom="page">
            <wp:posOffset>208344</wp:posOffset>
          </wp:positionV>
          <wp:extent cx="7529195" cy="215773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215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9CE"/>
    <w:multiLevelType w:val="multilevel"/>
    <w:tmpl w:val="4F3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0EB5"/>
    <w:multiLevelType w:val="hybridMultilevel"/>
    <w:tmpl w:val="8F68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0D7"/>
    <w:multiLevelType w:val="hybridMultilevel"/>
    <w:tmpl w:val="74F2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C4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8FCE7C6">
      <w:start w:val="1"/>
      <w:numFmt w:val="lowerLetter"/>
      <w:lvlText w:val="%3."/>
      <w:lvlJc w:val="left"/>
      <w:pPr>
        <w:ind w:left="785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2CA8"/>
    <w:multiLevelType w:val="multilevel"/>
    <w:tmpl w:val="ADF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76BA"/>
    <w:multiLevelType w:val="multilevel"/>
    <w:tmpl w:val="014065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C777F"/>
    <w:multiLevelType w:val="hybridMultilevel"/>
    <w:tmpl w:val="2BF49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32C62"/>
    <w:multiLevelType w:val="multilevel"/>
    <w:tmpl w:val="D93EB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221D7"/>
    <w:multiLevelType w:val="multilevel"/>
    <w:tmpl w:val="D68AE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45E2B"/>
    <w:multiLevelType w:val="hybridMultilevel"/>
    <w:tmpl w:val="20B297DC"/>
    <w:lvl w:ilvl="0" w:tplc="20C47A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37529858">
      <w:start w:val="1"/>
      <w:numFmt w:val="decimal"/>
      <w:lvlText w:val="%2)"/>
      <w:lvlJc w:val="left"/>
      <w:pPr>
        <w:ind w:left="785" w:hanging="360"/>
      </w:pPr>
      <w:rPr>
        <w:rFonts w:asciiTheme="minorHAnsi" w:eastAsiaTheme="minorHAnsi" w:hAnsiTheme="minorHAnsi" w:cstheme="minorHAnsi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30E7A"/>
    <w:multiLevelType w:val="multilevel"/>
    <w:tmpl w:val="160C1CEC"/>
    <w:lvl w:ilvl="0">
      <w:start w:val="1"/>
      <w:numFmt w:val="decimal"/>
      <w:lvlText w:val="%1."/>
      <w:lvlJc w:val="left"/>
      <w:pPr>
        <w:tabs>
          <w:tab w:val="num" w:pos="-396"/>
        </w:tabs>
        <w:ind w:left="-396" w:hanging="360"/>
      </w:pPr>
    </w:lvl>
    <w:lvl w:ilvl="1" w:tentative="1">
      <w:start w:val="1"/>
      <w:numFmt w:val="decimal"/>
      <w:lvlText w:val="%2."/>
      <w:lvlJc w:val="left"/>
      <w:pPr>
        <w:tabs>
          <w:tab w:val="num" w:pos="324"/>
        </w:tabs>
        <w:ind w:left="324" w:hanging="360"/>
      </w:pPr>
    </w:lvl>
    <w:lvl w:ilvl="2" w:tentative="1">
      <w:start w:val="1"/>
      <w:numFmt w:val="decimal"/>
      <w:lvlText w:val="%3."/>
      <w:lvlJc w:val="left"/>
      <w:pPr>
        <w:tabs>
          <w:tab w:val="num" w:pos="1044"/>
        </w:tabs>
        <w:ind w:left="1044" w:hanging="360"/>
      </w:pPr>
    </w:lvl>
    <w:lvl w:ilvl="3" w:tentative="1">
      <w:start w:val="1"/>
      <w:numFmt w:val="decimal"/>
      <w:lvlText w:val="%4."/>
      <w:lvlJc w:val="left"/>
      <w:pPr>
        <w:tabs>
          <w:tab w:val="num" w:pos="1764"/>
        </w:tabs>
        <w:ind w:left="1764" w:hanging="360"/>
      </w:pPr>
    </w:lvl>
    <w:lvl w:ilvl="4" w:tentative="1">
      <w:start w:val="1"/>
      <w:numFmt w:val="decimal"/>
      <w:lvlText w:val="%5."/>
      <w:lvlJc w:val="left"/>
      <w:pPr>
        <w:tabs>
          <w:tab w:val="num" w:pos="2484"/>
        </w:tabs>
        <w:ind w:left="2484" w:hanging="360"/>
      </w:pPr>
    </w:lvl>
    <w:lvl w:ilvl="5" w:tentative="1">
      <w:start w:val="1"/>
      <w:numFmt w:val="decimal"/>
      <w:lvlText w:val="%6."/>
      <w:lvlJc w:val="left"/>
      <w:pPr>
        <w:tabs>
          <w:tab w:val="num" w:pos="3204"/>
        </w:tabs>
        <w:ind w:left="3204" w:hanging="360"/>
      </w:pPr>
    </w:lvl>
    <w:lvl w:ilvl="6" w:tentative="1">
      <w:start w:val="1"/>
      <w:numFmt w:val="decimal"/>
      <w:lvlText w:val="%7."/>
      <w:lvlJc w:val="left"/>
      <w:pPr>
        <w:tabs>
          <w:tab w:val="num" w:pos="3924"/>
        </w:tabs>
        <w:ind w:left="3924" w:hanging="360"/>
      </w:pPr>
    </w:lvl>
    <w:lvl w:ilvl="7" w:tentative="1">
      <w:start w:val="1"/>
      <w:numFmt w:val="decimal"/>
      <w:lvlText w:val="%8."/>
      <w:lvlJc w:val="left"/>
      <w:pPr>
        <w:tabs>
          <w:tab w:val="num" w:pos="4644"/>
        </w:tabs>
        <w:ind w:left="4644" w:hanging="360"/>
      </w:pPr>
    </w:lvl>
    <w:lvl w:ilvl="8" w:tentative="1">
      <w:start w:val="1"/>
      <w:numFmt w:val="decimal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0" w15:restartNumberingAfterBreak="0">
    <w:nsid w:val="27A926D8"/>
    <w:multiLevelType w:val="multilevel"/>
    <w:tmpl w:val="BCEA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16C63"/>
    <w:multiLevelType w:val="hybridMultilevel"/>
    <w:tmpl w:val="A5B8EC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51A68"/>
    <w:multiLevelType w:val="multilevel"/>
    <w:tmpl w:val="619C16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76147"/>
    <w:multiLevelType w:val="multilevel"/>
    <w:tmpl w:val="48FE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15470"/>
    <w:multiLevelType w:val="multilevel"/>
    <w:tmpl w:val="4C4EA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4339A"/>
    <w:multiLevelType w:val="multilevel"/>
    <w:tmpl w:val="B574A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01F29"/>
    <w:multiLevelType w:val="multilevel"/>
    <w:tmpl w:val="4248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C0030"/>
    <w:multiLevelType w:val="hybridMultilevel"/>
    <w:tmpl w:val="A5CC2216"/>
    <w:lvl w:ilvl="0" w:tplc="FF04EAB0">
      <w:start w:val="1"/>
      <w:numFmt w:val="lowerLetter"/>
      <w:lvlText w:val="%1."/>
      <w:lvlJc w:val="left"/>
      <w:pPr>
        <w:ind w:left="785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3EE6"/>
    <w:multiLevelType w:val="multilevel"/>
    <w:tmpl w:val="6A3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47BFE"/>
    <w:multiLevelType w:val="multilevel"/>
    <w:tmpl w:val="156C1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CF0361"/>
    <w:multiLevelType w:val="hybridMultilevel"/>
    <w:tmpl w:val="5CA81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E1E00"/>
    <w:multiLevelType w:val="hybridMultilevel"/>
    <w:tmpl w:val="6838C15A"/>
    <w:lvl w:ilvl="0" w:tplc="ADC4CEA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307C2B"/>
    <w:multiLevelType w:val="hybridMultilevel"/>
    <w:tmpl w:val="F010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C4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AD65AB2">
      <w:start w:val="1"/>
      <w:numFmt w:val="upperLetter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6824"/>
    <w:multiLevelType w:val="hybridMultilevel"/>
    <w:tmpl w:val="4B4AB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2324E"/>
    <w:multiLevelType w:val="hybridMultilevel"/>
    <w:tmpl w:val="0950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A7446"/>
    <w:multiLevelType w:val="multilevel"/>
    <w:tmpl w:val="CFD0DC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D60B3"/>
    <w:multiLevelType w:val="hybridMultilevel"/>
    <w:tmpl w:val="E47CF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6855C0"/>
    <w:multiLevelType w:val="multilevel"/>
    <w:tmpl w:val="D7E2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C7AE9"/>
    <w:multiLevelType w:val="multilevel"/>
    <w:tmpl w:val="0FFEC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A6362"/>
    <w:multiLevelType w:val="multilevel"/>
    <w:tmpl w:val="EBAA9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84B21"/>
    <w:multiLevelType w:val="hybridMultilevel"/>
    <w:tmpl w:val="7AF47D8A"/>
    <w:lvl w:ilvl="0" w:tplc="7C961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61512E"/>
    <w:multiLevelType w:val="hybridMultilevel"/>
    <w:tmpl w:val="CE9E4096"/>
    <w:lvl w:ilvl="0" w:tplc="3AC4D7F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7F346A"/>
    <w:multiLevelType w:val="hybridMultilevel"/>
    <w:tmpl w:val="DAF690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34B57B4"/>
    <w:multiLevelType w:val="hybridMultilevel"/>
    <w:tmpl w:val="DB643A0A"/>
    <w:lvl w:ilvl="0" w:tplc="0D0CC6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 w:tplc="BB846B70">
      <w:start w:val="1"/>
      <w:numFmt w:val="lowerLetter"/>
      <w:lvlText w:val="%2."/>
      <w:lvlJc w:val="left"/>
      <w:pPr>
        <w:ind w:left="78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72C2D"/>
    <w:multiLevelType w:val="multilevel"/>
    <w:tmpl w:val="CE74B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E2A19"/>
    <w:multiLevelType w:val="multilevel"/>
    <w:tmpl w:val="9B6C26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D2209"/>
    <w:multiLevelType w:val="hybridMultilevel"/>
    <w:tmpl w:val="C5BC5A5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DD47284"/>
    <w:multiLevelType w:val="multilevel"/>
    <w:tmpl w:val="2334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32"/>
  </w:num>
  <w:num w:numId="5">
    <w:abstractNumId w:val="11"/>
  </w:num>
  <w:num w:numId="6">
    <w:abstractNumId w:val="27"/>
  </w:num>
  <w:num w:numId="7">
    <w:abstractNumId w:val="37"/>
  </w:num>
  <w:num w:numId="8">
    <w:abstractNumId w:val="15"/>
  </w:num>
  <w:num w:numId="9">
    <w:abstractNumId w:val="9"/>
  </w:num>
  <w:num w:numId="10">
    <w:abstractNumId w:val="14"/>
  </w:num>
  <w:num w:numId="11">
    <w:abstractNumId w:val="7"/>
  </w:num>
  <w:num w:numId="12">
    <w:abstractNumId w:val="28"/>
  </w:num>
  <w:num w:numId="13">
    <w:abstractNumId w:val="13"/>
  </w:num>
  <w:num w:numId="14">
    <w:abstractNumId w:val="34"/>
  </w:num>
  <w:num w:numId="15">
    <w:abstractNumId w:val="12"/>
  </w:num>
  <w:num w:numId="16">
    <w:abstractNumId w:val="6"/>
  </w:num>
  <w:num w:numId="17">
    <w:abstractNumId w:val="19"/>
  </w:num>
  <w:num w:numId="18">
    <w:abstractNumId w:val="29"/>
  </w:num>
  <w:num w:numId="19">
    <w:abstractNumId w:val="25"/>
  </w:num>
  <w:num w:numId="20">
    <w:abstractNumId w:val="4"/>
  </w:num>
  <w:num w:numId="21">
    <w:abstractNumId w:val="35"/>
  </w:num>
  <w:num w:numId="22">
    <w:abstractNumId w:val="23"/>
  </w:num>
  <w:num w:numId="23">
    <w:abstractNumId w:val="22"/>
  </w:num>
  <w:num w:numId="24">
    <w:abstractNumId w:val="33"/>
  </w:num>
  <w:num w:numId="25">
    <w:abstractNumId w:val="21"/>
  </w:num>
  <w:num w:numId="26">
    <w:abstractNumId w:val="3"/>
  </w:num>
  <w:num w:numId="27">
    <w:abstractNumId w:val="18"/>
  </w:num>
  <w:num w:numId="28">
    <w:abstractNumId w:val="0"/>
  </w:num>
  <w:num w:numId="29">
    <w:abstractNumId w:val="20"/>
  </w:num>
  <w:num w:numId="30">
    <w:abstractNumId w:val="10"/>
  </w:num>
  <w:num w:numId="31">
    <w:abstractNumId w:val="24"/>
  </w:num>
  <w:num w:numId="32">
    <w:abstractNumId w:val="26"/>
  </w:num>
  <w:num w:numId="33">
    <w:abstractNumId w:val="2"/>
  </w:num>
  <w:num w:numId="34">
    <w:abstractNumId w:val="8"/>
  </w:num>
  <w:num w:numId="35">
    <w:abstractNumId w:val="36"/>
  </w:num>
  <w:num w:numId="36">
    <w:abstractNumId w:val="31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B4"/>
    <w:rsid w:val="00035075"/>
    <w:rsid w:val="00035A4A"/>
    <w:rsid w:val="0005125D"/>
    <w:rsid w:val="0005293D"/>
    <w:rsid w:val="000A1AB3"/>
    <w:rsid w:val="000A69E3"/>
    <w:rsid w:val="000A77D0"/>
    <w:rsid w:val="000E539B"/>
    <w:rsid w:val="0010195F"/>
    <w:rsid w:val="00113332"/>
    <w:rsid w:val="00117718"/>
    <w:rsid w:val="001244A3"/>
    <w:rsid w:val="001270AB"/>
    <w:rsid w:val="00130AA4"/>
    <w:rsid w:val="001340ED"/>
    <w:rsid w:val="00147D3A"/>
    <w:rsid w:val="0015052B"/>
    <w:rsid w:val="0015233F"/>
    <w:rsid w:val="00154FF5"/>
    <w:rsid w:val="00155AB3"/>
    <w:rsid w:val="00162241"/>
    <w:rsid w:val="0016632C"/>
    <w:rsid w:val="001A0D30"/>
    <w:rsid w:val="001A772C"/>
    <w:rsid w:val="001B7413"/>
    <w:rsid w:val="001E3D15"/>
    <w:rsid w:val="001F0B89"/>
    <w:rsid w:val="001F0F67"/>
    <w:rsid w:val="001F22B4"/>
    <w:rsid w:val="00205666"/>
    <w:rsid w:val="00211ACD"/>
    <w:rsid w:val="0025323D"/>
    <w:rsid w:val="00255364"/>
    <w:rsid w:val="00267F1B"/>
    <w:rsid w:val="00277762"/>
    <w:rsid w:val="00294C5B"/>
    <w:rsid w:val="002A221D"/>
    <w:rsid w:val="002C04F4"/>
    <w:rsid w:val="002C678A"/>
    <w:rsid w:val="002E2ADF"/>
    <w:rsid w:val="002F4486"/>
    <w:rsid w:val="002F601A"/>
    <w:rsid w:val="003037CC"/>
    <w:rsid w:val="00322134"/>
    <w:rsid w:val="00355996"/>
    <w:rsid w:val="003A2C24"/>
    <w:rsid w:val="003A489D"/>
    <w:rsid w:val="003B105C"/>
    <w:rsid w:val="003D7AA5"/>
    <w:rsid w:val="003E77EE"/>
    <w:rsid w:val="003F3A31"/>
    <w:rsid w:val="00402F99"/>
    <w:rsid w:val="004275E9"/>
    <w:rsid w:val="004329F3"/>
    <w:rsid w:val="00446DAB"/>
    <w:rsid w:val="004513CE"/>
    <w:rsid w:val="0049164C"/>
    <w:rsid w:val="004B49D8"/>
    <w:rsid w:val="004C02D3"/>
    <w:rsid w:val="004D22D7"/>
    <w:rsid w:val="004E31C4"/>
    <w:rsid w:val="004F482E"/>
    <w:rsid w:val="005025D3"/>
    <w:rsid w:val="0051418E"/>
    <w:rsid w:val="005417D6"/>
    <w:rsid w:val="005529B6"/>
    <w:rsid w:val="0056125A"/>
    <w:rsid w:val="00565566"/>
    <w:rsid w:val="00566677"/>
    <w:rsid w:val="00577AC9"/>
    <w:rsid w:val="00577E61"/>
    <w:rsid w:val="0059022D"/>
    <w:rsid w:val="00591ABA"/>
    <w:rsid w:val="005B0DE0"/>
    <w:rsid w:val="005B7B2E"/>
    <w:rsid w:val="005C4AC3"/>
    <w:rsid w:val="005C4BD9"/>
    <w:rsid w:val="005D7B18"/>
    <w:rsid w:val="005E5CDB"/>
    <w:rsid w:val="00607541"/>
    <w:rsid w:val="006156A2"/>
    <w:rsid w:val="00671ECF"/>
    <w:rsid w:val="006A072D"/>
    <w:rsid w:val="006A20D4"/>
    <w:rsid w:val="006E204C"/>
    <w:rsid w:val="0071447F"/>
    <w:rsid w:val="007208BD"/>
    <w:rsid w:val="00727F2D"/>
    <w:rsid w:val="0073610A"/>
    <w:rsid w:val="007554CD"/>
    <w:rsid w:val="00756E05"/>
    <w:rsid w:val="0076445B"/>
    <w:rsid w:val="00777A39"/>
    <w:rsid w:val="00794936"/>
    <w:rsid w:val="007C13CC"/>
    <w:rsid w:val="007C4D35"/>
    <w:rsid w:val="007C7293"/>
    <w:rsid w:val="007F5CC6"/>
    <w:rsid w:val="008042E1"/>
    <w:rsid w:val="00806ED1"/>
    <w:rsid w:val="00807CFB"/>
    <w:rsid w:val="00837368"/>
    <w:rsid w:val="00837C97"/>
    <w:rsid w:val="008670C3"/>
    <w:rsid w:val="008A2583"/>
    <w:rsid w:val="008B47A1"/>
    <w:rsid w:val="008C00E1"/>
    <w:rsid w:val="008C5D86"/>
    <w:rsid w:val="008D12D2"/>
    <w:rsid w:val="008D5C21"/>
    <w:rsid w:val="008E2D5B"/>
    <w:rsid w:val="008F0D36"/>
    <w:rsid w:val="008F1B22"/>
    <w:rsid w:val="008F531F"/>
    <w:rsid w:val="00931CA3"/>
    <w:rsid w:val="009405D9"/>
    <w:rsid w:val="009549CD"/>
    <w:rsid w:val="00963FE9"/>
    <w:rsid w:val="00967F92"/>
    <w:rsid w:val="00983298"/>
    <w:rsid w:val="009B6305"/>
    <w:rsid w:val="009B684F"/>
    <w:rsid w:val="009C132D"/>
    <w:rsid w:val="009F12FD"/>
    <w:rsid w:val="00A045D4"/>
    <w:rsid w:val="00A15961"/>
    <w:rsid w:val="00A26F2C"/>
    <w:rsid w:val="00A400E9"/>
    <w:rsid w:val="00A41839"/>
    <w:rsid w:val="00A5417A"/>
    <w:rsid w:val="00A70F3B"/>
    <w:rsid w:val="00A84092"/>
    <w:rsid w:val="00AA2A6F"/>
    <w:rsid w:val="00AC01A8"/>
    <w:rsid w:val="00B311CA"/>
    <w:rsid w:val="00B360B4"/>
    <w:rsid w:val="00B36CAF"/>
    <w:rsid w:val="00B474E4"/>
    <w:rsid w:val="00B54618"/>
    <w:rsid w:val="00B57222"/>
    <w:rsid w:val="00B84030"/>
    <w:rsid w:val="00B90B5A"/>
    <w:rsid w:val="00B95BB3"/>
    <w:rsid w:val="00BB7A83"/>
    <w:rsid w:val="00BC44D2"/>
    <w:rsid w:val="00BD27AA"/>
    <w:rsid w:val="00BD3609"/>
    <w:rsid w:val="00C26DCD"/>
    <w:rsid w:val="00C335F6"/>
    <w:rsid w:val="00C70483"/>
    <w:rsid w:val="00C8233C"/>
    <w:rsid w:val="00C9010D"/>
    <w:rsid w:val="00C90805"/>
    <w:rsid w:val="00C95E38"/>
    <w:rsid w:val="00CB70A9"/>
    <w:rsid w:val="00CC2765"/>
    <w:rsid w:val="00CC3549"/>
    <w:rsid w:val="00CC50E5"/>
    <w:rsid w:val="00CE3A02"/>
    <w:rsid w:val="00CF14E8"/>
    <w:rsid w:val="00D91FCB"/>
    <w:rsid w:val="00DA571C"/>
    <w:rsid w:val="00DC12E5"/>
    <w:rsid w:val="00DC17E4"/>
    <w:rsid w:val="00DC72F5"/>
    <w:rsid w:val="00DD38E7"/>
    <w:rsid w:val="00E45482"/>
    <w:rsid w:val="00E72A1B"/>
    <w:rsid w:val="00E770EF"/>
    <w:rsid w:val="00E94E17"/>
    <w:rsid w:val="00EC5931"/>
    <w:rsid w:val="00EE0276"/>
    <w:rsid w:val="00EF090A"/>
    <w:rsid w:val="00EF3911"/>
    <w:rsid w:val="00F05D08"/>
    <w:rsid w:val="00F067CE"/>
    <w:rsid w:val="00F15DF1"/>
    <w:rsid w:val="00F7047A"/>
    <w:rsid w:val="00F97ABE"/>
    <w:rsid w:val="00FA19F5"/>
    <w:rsid w:val="00FA59FD"/>
    <w:rsid w:val="00FA7FEA"/>
    <w:rsid w:val="00FD3311"/>
    <w:rsid w:val="00FF1126"/>
    <w:rsid w:val="00FF3D54"/>
    <w:rsid w:val="241D8DFC"/>
    <w:rsid w:val="5FD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65830"/>
  <w15:chartTrackingRefBased/>
  <w15:docId w15:val="{DFC06672-3859-4C50-92FA-9F8A6887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GLOWNY"/>
    <w:qFormat/>
    <w:rsid w:val="002F4486"/>
    <w:pPr>
      <w:spacing w:after="300" w:line="240" w:lineRule="auto"/>
    </w:pPr>
    <w:rPr>
      <w:sz w:val="24"/>
    </w:rPr>
  </w:style>
  <w:style w:type="paragraph" w:styleId="Nagwek1">
    <w:name w:val="heading 1"/>
    <w:aliases w:val="TEKST GLOWNY DO PRAWEJ"/>
    <w:basedOn w:val="tekstglowny"/>
    <w:next w:val="tekstglowny"/>
    <w:link w:val="Nagwek1Znak"/>
    <w:uiPriority w:val="9"/>
    <w:qFormat/>
    <w:rsid w:val="007208BD"/>
    <w:pPr>
      <w:jc w:val="right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lowny">
    <w:name w:val="tekst glowny"/>
    <w:basedOn w:val="Normalny"/>
    <w:link w:val="tekstglownyZnak"/>
    <w:rsid w:val="001F22B4"/>
    <w:rPr>
      <w:szCs w:val="24"/>
    </w:rPr>
  </w:style>
  <w:style w:type="character" w:customStyle="1" w:styleId="Nagwek1Znak">
    <w:name w:val="Nagłówek 1 Znak"/>
    <w:aliases w:val="TEKST GLOWNY DO PRAWEJ Znak"/>
    <w:basedOn w:val="Domylnaczcionkaakapitu"/>
    <w:link w:val="Nagwek1"/>
    <w:uiPriority w:val="9"/>
    <w:rsid w:val="007208BD"/>
    <w:rPr>
      <w:sz w:val="24"/>
      <w:szCs w:val="24"/>
    </w:rPr>
  </w:style>
  <w:style w:type="character" w:customStyle="1" w:styleId="tekstglownyZnak">
    <w:name w:val="tekst glowny Znak"/>
    <w:basedOn w:val="Domylnaczcionkaakapitu"/>
    <w:link w:val="tekstglowny"/>
    <w:rsid w:val="001F22B4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1C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1CA"/>
    <w:rPr>
      <w:sz w:val="24"/>
    </w:rPr>
  </w:style>
  <w:style w:type="paragraph" w:styleId="Bezodstpw">
    <w:name w:val="No Spacing"/>
    <w:aliases w:val="TEKST GLOWNY bez odstepow"/>
    <w:basedOn w:val="tekstglowny"/>
    <w:uiPriority w:val="1"/>
    <w:qFormat/>
    <w:rsid w:val="00DD38E7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4F48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77A39"/>
    <w:pPr>
      <w:spacing w:after="160" w:line="259" w:lineRule="auto"/>
      <w:ind w:left="720"/>
      <w:contextualSpacing/>
    </w:pPr>
    <w:rPr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777A3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77D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7D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A5417A"/>
  </w:style>
  <w:style w:type="paragraph" w:customStyle="1" w:styleId="paragraph">
    <w:name w:val="paragraph"/>
    <w:basedOn w:val="Normalny"/>
    <w:rsid w:val="00A541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eop">
    <w:name w:val="eop"/>
    <w:basedOn w:val="Domylnaczcionkaakapitu"/>
    <w:rsid w:val="00A5417A"/>
  </w:style>
  <w:style w:type="character" w:customStyle="1" w:styleId="spellingerror">
    <w:name w:val="spellingerror"/>
    <w:basedOn w:val="Domylnaczcionkaakapitu"/>
    <w:rsid w:val="00A5417A"/>
  </w:style>
  <w:style w:type="character" w:customStyle="1" w:styleId="apple-converted-space">
    <w:name w:val="apple-converted-space"/>
    <w:basedOn w:val="Domylnaczcionkaakapitu"/>
    <w:rsid w:val="001A0D30"/>
  </w:style>
  <w:style w:type="character" w:styleId="Odwoaniedokomentarza">
    <w:name w:val="annotation reference"/>
    <w:basedOn w:val="Domylnaczcionkaakapitu"/>
    <w:uiPriority w:val="99"/>
    <w:semiHidden/>
    <w:unhideWhenUsed/>
    <w:rsid w:val="00671E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E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E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B90B5A"/>
    <w:pPr>
      <w:spacing w:after="0"/>
    </w:pPr>
    <w:rPr>
      <w:rFonts w:ascii="Times New Roman" w:hAnsi="Times New Roman" w:cs="Times New Roman"/>
      <w:szCs w:val="24"/>
      <w:lang w:val="en-US"/>
    </w:rPr>
  </w:style>
  <w:style w:type="paragraph" w:styleId="Poprawka">
    <w:name w:val="Revision"/>
    <w:hidden/>
    <w:uiPriority w:val="99"/>
    <w:semiHidden/>
    <w:rsid w:val="007C4D3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033">
          <w:marLeft w:val="-60"/>
          <w:marRight w:val="-6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Ywovh0m0WEw&amp;list=PL2MTMN-Pt0oMykdQ1JLTc9feozfBVrOZM&amp;index=2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rL65658JC0s&amp;list=PL2MTMN-Pt0oMykdQ1JLTc9feozfBVrOZM&amp;index=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2J0A2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E486AAC08594A876912F7D0DC2E45" ma:contentTypeVersion="13" ma:contentTypeDescription="Utwórz nowy dokument." ma:contentTypeScope="" ma:versionID="9f87d0fe0dda3eb774a655ccae98a1e8">
  <xsd:schema xmlns:xsd="http://www.w3.org/2001/XMLSchema" xmlns:xs="http://www.w3.org/2001/XMLSchema" xmlns:p="http://schemas.microsoft.com/office/2006/metadata/properties" xmlns:ns3="96843779-3d96-40e8-bd71-01bd008de355" xmlns:ns4="9e47fe35-98c7-441a-8b8c-d9bfa70b9f4d" targetNamespace="http://schemas.microsoft.com/office/2006/metadata/properties" ma:root="true" ma:fieldsID="f05b8ee50793a7fdb1e1ddd49caea756" ns3:_="" ns4:_="">
    <xsd:import namespace="96843779-3d96-40e8-bd71-01bd008de355"/>
    <xsd:import namespace="9e47fe35-98c7-441a-8b8c-d9bfa70b9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3779-3d96-40e8-bd71-01bd008d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fe35-98c7-441a-8b8c-d9bfa70b9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8280-B9B4-45FA-9606-17B1BE5F6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54225-78A0-4186-95E5-66250FA71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E805F-906D-4655-AA68-D9ECBCE1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43779-3d96-40e8-bd71-01bd008de355"/>
    <ds:schemaRef ds:uri="9e47fe35-98c7-441a-8b8c-d9bfa70b9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97FDD-B76A-481D-B683-AC973B7B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Romański</dc:creator>
  <cp:keywords/>
  <dc:description/>
  <cp:lastModifiedBy>Dorota Wieluńska</cp:lastModifiedBy>
  <cp:revision>4</cp:revision>
  <cp:lastPrinted>2020-11-06T11:20:00Z</cp:lastPrinted>
  <dcterms:created xsi:type="dcterms:W3CDTF">2021-06-01T12:45:00Z</dcterms:created>
  <dcterms:modified xsi:type="dcterms:W3CDTF">2021-06-01T16:29:00Z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0x010100A94E486AAC08594A876912F7D0DC2E45</vt:lpwstr>
  </property>
</Properties>
</file>