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8E5C59" w14:textId="12E71671" w:rsidR="00087579" w:rsidRPr="00D65770" w:rsidRDefault="006A55B8" w:rsidP="00087579">
      <w:pPr>
        <w:spacing w:after="0" w:line="288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FORMULARZ CENOWY</w:t>
      </w:r>
    </w:p>
    <w:p w14:paraId="4777A085" w14:textId="77777777" w:rsidR="00087579" w:rsidRDefault="00087579" w:rsidP="00087579">
      <w:pPr>
        <w:spacing w:after="0" w:line="288" w:lineRule="auto"/>
        <w:rPr>
          <w:rFonts w:ascii="Arial" w:hAnsi="Arial" w:cs="Arial"/>
          <w:sz w:val="20"/>
        </w:rPr>
      </w:pPr>
    </w:p>
    <w:p w14:paraId="03F174E7" w14:textId="77777777" w:rsidR="00087579" w:rsidRDefault="00087579" w:rsidP="00087579">
      <w:pPr>
        <w:spacing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DOSTAWA ZESTAWÓW MULTIMEDIALNYCH WSPOMAGAJACYCH EDUKACJĘ </w:t>
      </w:r>
    </w:p>
    <w:p w14:paraId="611E6A9A" w14:textId="3910C5E6" w:rsidR="00087579" w:rsidRDefault="00087579" w:rsidP="00087579">
      <w:pPr>
        <w:spacing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ZDALNĄ DO PROJEKTU NAUKA DLA CIEBIE</w:t>
      </w:r>
      <w:r w:rsidR="000C6FC1">
        <w:rPr>
          <w:rFonts w:ascii="Arial" w:hAnsi="Arial" w:cs="Arial"/>
          <w:sz w:val="20"/>
        </w:rPr>
        <w:t xml:space="preserve"> (2)</w:t>
      </w:r>
      <w:r>
        <w:rPr>
          <w:rFonts w:ascii="Arial" w:hAnsi="Arial" w:cs="Arial"/>
          <w:sz w:val="20"/>
        </w:rPr>
        <w:t xml:space="preserve"> </w:t>
      </w:r>
    </w:p>
    <w:p w14:paraId="2E1E56A5" w14:textId="04D73455" w:rsidR="002575A5" w:rsidRPr="002575A5" w:rsidRDefault="002575A5" w:rsidP="002575A5">
      <w:pPr>
        <w:pStyle w:val="Akapitzlist"/>
        <w:numPr>
          <w:ilvl w:val="0"/>
          <w:numId w:val="1"/>
        </w:numPr>
        <w:rPr>
          <w:b/>
        </w:rPr>
      </w:pPr>
      <w:r w:rsidRPr="002575A5">
        <w:rPr>
          <w:b/>
        </w:rPr>
        <w:t>Specyfikacja Techniczna</w:t>
      </w:r>
      <w:r>
        <w:rPr>
          <w:b/>
        </w:rPr>
        <w:t xml:space="preserve"> jednego</w:t>
      </w:r>
      <w:r w:rsidRPr="002575A5">
        <w:rPr>
          <w:b/>
        </w:rPr>
        <w:t xml:space="preserve"> </w:t>
      </w:r>
      <w:r>
        <w:rPr>
          <w:b/>
        </w:rPr>
        <w:t>z</w:t>
      </w:r>
      <w:r w:rsidRPr="002575A5">
        <w:rPr>
          <w:b/>
        </w:rPr>
        <w:t>estawu multimedialnego wspomagającego edukację zdalną:</w:t>
      </w:r>
    </w:p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788"/>
        <w:gridCol w:w="2039"/>
        <w:gridCol w:w="830"/>
        <w:gridCol w:w="5581"/>
        <w:gridCol w:w="2503"/>
        <w:gridCol w:w="2253"/>
      </w:tblGrid>
      <w:tr w:rsidR="001904FA" w:rsidRPr="002575A5" w14:paraId="7F260602" w14:textId="226D72DA" w:rsidTr="001904FA">
        <w:trPr>
          <w:trHeight w:val="312"/>
        </w:trPr>
        <w:tc>
          <w:tcPr>
            <w:tcW w:w="788" w:type="dxa"/>
          </w:tcPr>
          <w:p w14:paraId="5109B64B" w14:textId="77777777" w:rsidR="001904FA" w:rsidRPr="002575A5" w:rsidRDefault="001904FA" w:rsidP="002575A5">
            <w:pPr>
              <w:spacing w:after="160" w:line="259" w:lineRule="auto"/>
            </w:pPr>
            <w:r w:rsidRPr="002575A5">
              <w:t>l.p.</w:t>
            </w:r>
          </w:p>
        </w:tc>
        <w:tc>
          <w:tcPr>
            <w:tcW w:w="2039" w:type="dxa"/>
          </w:tcPr>
          <w:p w14:paraId="7CA33A07" w14:textId="77777777" w:rsidR="001904FA" w:rsidRPr="002575A5" w:rsidRDefault="001904FA" w:rsidP="002575A5">
            <w:pPr>
              <w:spacing w:after="160" w:line="259" w:lineRule="auto"/>
            </w:pPr>
            <w:r w:rsidRPr="002575A5">
              <w:t>Nazwa</w:t>
            </w:r>
          </w:p>
        </w:tc>
        <w:tc>
          <w:tcPr>
            <w:tcW w:w="830" w:type="dxa"/>
          </w:tcPr>
          <w:p w14:paraId="1CF61622" w14:textId="77777777" w:rsidR="001904FA" w:rsidRPr="002575A5" w:rsidRDefault="001904FA" w:rsidP="002575A5">
            <w:pPr>
              <w:spacing w:after="160" w:line="259" w:lineRule="auto"/>
            </w:pPr>
            <w:r w:rsidRPr="002575A5">
              <w:t>Ilość</w:t>
            </w:r>
          </w:p>
        </w:tc>
        <w:tc>
          <w:tcPr>
            <w:tcW w:w="5581" w:type="dxa"/>
          </w:tcPr>
          <w:p w14:paraId="27BBC5EF" w14:textId="77777777" w:rsidR="001904FA" w:rsidRPr="002575A5" w:rsidRDefault="001904FA" w:rsidP="002575A5">
            <w:pPr>
              <w:spacing w:after="160" w:line="259" w:lineRule="auto"/>
            </w:pPr>
            <w:r w:rsidRPr="002575A5">
              <w:t>Opis</w:t>
            </w:r>
          </w:p>
        </w:tc>
        <w:tc>
          <w:tcPr>
            <w:tcW w:w="2503" w:type="dxa"/>
          </w:tcPr>
          <w:p w14:paraId="7F7CFF93" w14:textId="05AB64A0" w:rsidR="001904FA" w:rsidRDefault="004E0656" w:rsidP="004E0656">
            <w:pPr>
              <w:spacing w:after="160"/>
            </w:pPr>
            <w:r>
              <w:t>Nazwa/model oferowanego produktu</w:t>
            </w:r>
          </w:p>
          <w:p w14:paraId="69A52269" w14:textId="63DC79E2" w:rsidR="004E0656" w:rsidRPr="004E0656" w:rsidRDefault="004E0656" w:rsidP="004E0656">
            <w:pPr>
              <w:spacing w:after="160"/>
              <w:rPr>
                <w:i/>
                <w:iCs/>
              </w:rPr>
            </w:pPr>
            <w:r w:rsidRPr="004E0656">
              <w:rPr>
                <w:i/>
                <w:iCs/>
              </w:rPr>
              <w:t>Wypełnia Wykonawca</w:t>
            </w:r>
          </w:p>
        </w:tc>
        <w:tc>
          <w:tcPr>
            <w:tcW w:w="2253" w:type="dxa"/>
          </w:tcPr>
          <w:p w14:paraId="7EE94F94" w14:textId="77777777" w:rsidR="001904FA" w:rsidRDefault="001904FA" w:rsidP="002575A5">
            <w:r>
              <w:t xml:space="preserve"> Cena jednostkowa </w:t>
            </w:r>
          </w:p>
          <w:p w14:paraId="2BA24DE3" w14:textId="77777777" w:rsidR="001904FA" w:rsidRDefault="001904FA" w:rsidP="002575A5">
            <w:r>
              <w:t>Brutto w PLN</w:t>
            </w:r>
          </w:p>
          <w:p w14:paraId="76581427" w14:textId="77777777" w:rsidR="00B2769D" w:rsidRDefault="00B2769D" w:rsidP="002575A5"/>
          <w:p w14:paraId="5BDBD961" w14:textId="2C0A24B0" w:rsidR="00B2769D" w:rsidRPr="002575A5" w:rsidRDefault="00B2769D" w:rsidP="002575A5">
            <w:r w:rsidRPr="00B2769D">
              <w:rPr>
                <w:i/>
                <w:iCs/>
              </w:rPr>
              <w:t>Wypełnia Wykonawca</w:t>
            </w:r>
          </w:p>
        </w:tc>
      </w:tr>
      <w:tr w:rsidR="001904FA" w:rsidRPr="002575A5" w14:paraId="2CF90203" w14:textId="1C2F4352" w:rsidTr="001904FA">
        <w:trPr>
          <w:trHeight w:val="638"/>
        </w:trPr>
        <w:tc>
          <w:tcPr>
            <w:tcW w:w="788" w:type="dxa"/>
          </w:tcPr>
          <w:p w14:paraId="70C18232" w14:textId="77777777" w:rsidR="001904FA" w:rsidRPr="002575A5" w:rsidRDefault="001904FA" w:rsidP="002575A5">
            <w:pPr>
              <w:spacing w:after="160" w:line="259" w:lineRule="auto"/>
            </w:pPr>
            <w:r w:rsidRPr="002575A5">
              <w:t>1</w:t>
            </w:r>
          </w:p>
        </w:tc>
        <w:tc>
          <w:tcPr>
            <w:tcW w:w="2039" w:type="dxa"/>
          </w:tcPr>
          <w:p w14:paraId="4AACA196" w14:textId="77777777" w:rsidR="001904FA" w:rsidRPr="002575A5" w:rsidRDefault="001904FA" w:rsidP="002575A5">
            <w:pPr>
              <w:spacing w:after="160" w:line="259" w:lineRule="auto"/>
            </w:pPr>
            <w:r w:rsidRPr="002575A5">
              <w:t>Kamera internetowa</w:t>
            </w:r>
          </w:p>
        </w:tc>
        <w:tc>
          <w:tcPr>
            <w:tcW w:w="830" w:type="dxa"/>
          </w:tcPr>
          <w:p w14:paraId="5BBFE735" w14:textId="77777777" w:rsidR="001904FA" w:rsidRPr="002575A5" w:rsidRDefault="001904FA" w:rsidP="002575A5">
            <w:pPr>
              <w:spacing w:after="160" w:line="259" w:lineRule="auto"/>
            </w:pPr>
            <w:r w:rsidRPr="002575A5">
              <w:t>1</w:t>
            </w:r>
          </w:p>
        </w:tc>
        <w:tc>
          <w:tcPr>
            <w:tcW w:w="5581" w:type="dxa"/>
          </w:tcPr>
          <w:p w14:paraId="6C15D5C9" w14:textId="77777777" w:rsidR="001904FA" w:rsidRPr="002575A5" w:rsidRDefault="001904FA" w:rsidP="002575A5">
            <w:pPr>
              <w:spacing w:after="160" w:line="259" w:lineRule="auto"/>
            </w:pPr>
          </w:p>
          <w:p w14:paraId="4491358B" w14:textId="5445267F" w:rsidR="001904FA" w:rsidRPr="002575A5" w:rsidRDefault="001904FA" w:rsidP="002575A5">
            <w:pPr>
              <w:spacing w:after="160" w:line="259" w:lineRule="auto"/>
            </w:pPr>
            <w:r w:rsidRPr="002575A5">
              <w:t>Kamera internetowa o następującej charakterystyce technicznej:</w:t>
            </w:r>
          </w:p>
          <w:p w14:paraId="11BFEFB7" w14:textId="77777777" w:rsidR="001904FA" w:rsidRPr="002575A5" w:rsidRDefault="001904FA" w:rsidP="002575A5">
            <w:pPr>
              <w:spacing w:after="160" w:line="259" w:lineRule="auto"/>
            </w:pPr>
            <w:r w:rsidRPr="002575A5">
              <w:t>- rozdzielczość nagrań: minimum 1080p (1920 × 1080) z możliwością przełączenia na 720p (1280 x 720),</w:t>
            </w:r>
          </w:p>
          <w:p w14:paraId="0B5BE745" w14:textId="77777777" w:rsidR="001904FA" w:rsidRPr="002575A5" w:rsidRDefault="001904FA" w:rsidP="002575A5">
            <w:pPr>
              <w:spacing w:after="160" w:line="259" w:lineRule="auto"/>
            </w:pPr>
            <w:r w:rsidRPr="002575A5">
              <w:t>- ilość klatek na sekundę: minimum 30 klatek na sekundę lub więcej przy rozdzielczości 1080p oraz 30 klatek na sekundę lub więcej przy rozdzielczości 720p,</w:t>
            </w:r>
          </w:p>
          <w:p w14:paraId="5FC406D9" w14:textId="77777777" w:rsidR="001904FA" w:rsidRPr="002575A5" w:rsidRDefault="001904FA" w:rsidP="002575A5">
            <w:pPr>
              <w:spacing w:after="160" w:line="259" w:lineRule="auto"/>
            </w:pPr>
            <w:r w:rsidRPr="002575A5">
              <w:t>- kompresja wideo zgodna z formatem H.264,</w:t>
            </w:r>
          </w:p>
          <w:p w14:paraId="7E47A94A" w14:textId="77777777" w:rsidR="001904FA" w:rsidRPr="002575A5" w:rsidRDefault="001904FA" w:rsidP="002575A5">
            <w:pPr>
              <w:spacing w:after="160" w:line="259" w:lineRule="auto"/>
            </w:pPr>
            <w:r w:rsidRPr="002575A5">
              <w:t>- wbudowany mikrofon lub mikrofony,</w:t>
            </w:r>
          </w:p>
          <w:p w14:paraId="1E3682C2" w14:textId="77777777" w:rsidR="001904FA" w:rsidRPr="002575A5" w:rsidRDefault="001904FA" w:rsidP="002575A5">
            <w:pPr>
              <w:spacing w:after="160" w:line="259" w:lineRule="auto"/>
            </w:pPr>
            <w:r w:rsidRPr="002575A5">
              <w:t>- funkcja automatycznego ustawiania ostrości,</w:t>
            </w:r>
          </w:p>
          <w:p w14:paraId="2C42FE28" w14:textId="77777777" w:rsidR="001904FA" w:rsidRPr="002575A5" w:rsidRDefault="001904FA" w:rsidP="002575A5">
            <w:pPr>
              <w:spacing w:after="160" w:line="259" w:lineRule="auto"/>
            </w:pPr>
            <w:r w:rsidRPr="002575A5">
              <w:t>- pole widzenia obiektywu kamery: w minimalnym zakresie od 78</w:t>
            </w:r>
            <w:r w:rsidRPr="002575A5">
              <w:rPr>
                <w:vertAlign w:val="superscript"/>
              </w:rPr>
              <w:t>o</w:t>
            </w:r>
            <w:r w:rsidRPr="002575A5">
              <w:t xml:space="preserve"> do 90</w:t>
            </w:r>
            <w:r w:rsidRPr="002575A5">
              <w:rPr>
                <w:vertAlign w:val="superscript"/>
              </w:rPr>
              <w:t>o</w:t>
            </w:r>
            <w:r w:rsidRPr="002575A5">
              <w:t>,</w:t>
            </w:r>
          </w:p>
          <w:p w14:paraId="211D086B" w14:textId="77777777" w:rsidR="001904FA" w:rsidRPr="002575A5" w:rsidRDefault="001904FA" w:rsidP="002575A5">
            <w:pPr>
              <w:spacing w:after="160" w:line="259" w:lineRule="auto"/>
            </w:pPr>
            <w:r w:rsidRPr="002575A5">
              <w:t>- podłączenie do komputera za pomocą kabla USB 2.0 lub nowszego standardu USB,</w:t>
            </w:r>
          </w:p>
          <w:p w14:paraId="71D8BA13" w14:textId="77777777" w:rsidR="001904FA" w:rsidRPr="002575A5" w:rsidRDefault="001904FA" w:rsidP="002575A5">
            <w:pPr>
              <w:spacing w:after="160" w:line="259" w:lineRule="auto"/>
            </w:pPr>
            <w:r w:rsidRPr="002575A5">
              <w:lastRenderedPageBreak/>
              <w:t xml:space="preserve">- komunikacja z komputerem zgodna ze standardem plug and </w:t>
            </w:r>
            <w:proofErr w:type="spellStart"/>
            <w:r w:rsidRPr="002575A5">
              <w:t>play</w:t>
            </w:r>
            <w:proofErr w:type="spellEnd"/>
            <w:r w:rsidRPr="002575A5">
              <w:t>,</w:t>
            </w:r>
          </w:p>
          <w:p w14:paraId="22675680" w14:textId="77777777" w:rsidR="001904FA" w:rsidRPr="002575A5" w:rsidRDefault="001904FA" w:rsidP="002575A5">
            <w:pPr>
              <w:spacing w:after="160" w:line="259" w:lineRule="auto"/>
            </w:pPr>
            <w:r w:rsidRPr="002575A5">
              <w:t>- wyposażona w uniwersalny zaczep umożliwiający montaż na standardowych monitorach komputerowych i ekranach przenośnych komputerów osobistych oraz wyposażona w wejście umożliwiające montaż na statywach wyposażonych w śrubę 1/4 cala,</w:t>
            </w:r>
          </w:p>
          <w:p w14:paraId="2D9BD424" w14:textId="7BE2B824" w:rsidR="001904FA" w:rsidRPr="002575A5" w:rsidRDefault="001904FA" w:rsidP="002575A5">
            <w:pPr>
              <w:spacing w:after="160" w:line="259" w:lineRule="auto"/>
            </w:pPr>
            <w:r w:rsidRPr="002575A5">
              <w:t>- wymagania systemowe: współpraca z systemem Windows® 10, 8, 8.1 oraz 7.</w:t>
            </w:r>
          </w:p>
        </w:tc>
        <w:tc>
          <w:tcPr>
            <w:tcW w:w="2503" w:type="dxa"/>
          </w:tcPr>
          <w:p w14:paraId="4E264384" w14:textId="395B2B33" w:rsidR="001904FA" w:rsidRPr="002575A5" w:rsidRDefault="001904FA" w:rsidP="002575A5">
            <w:pPr>
              <w:spacing w:after="160" w:line="259" w:lineRule="auto"/>
            </w:pPr>
          </w:p>
        </w:tc>
        <w:tc>
          <w:tcPr>
            <w:tcW w:w="2253" w:type="dxa"/>
          </w:tcPr>
          <w:p w14:paraId="5C36558A" w14:textId="77777777" w:rsidR="001904FA" w:rsidRPr="002575A5" w:rsidRDefault="001904FA" w:rsidP="002575A5"/>
        </w:tc>
      </w:tr>
      <w:tr w:rsidR="001904FA" w:rsidRPr="002575A5" w14:paraId="00E28CE1" w14:textId="2B7C642E" w:rsidTr="001904FA">
        <w:trPr>
          <w:trHeight w:val="312"/>
        </w:trPr>
        <w:tc>
          <w:tcPr>
            <w:tcW w:w="788" w:type="dxa"/>
          </w:tcPr>
          <w:p w14:paraId="67CEE582" w14:textId="77777777" w:rsidR="001904FA" w:rsidRPr="002575A5" w:rsidRDefault="001904FA" w:rsidP="002575A5">
            <w:pPr>
              <w:spacing w:after="160" w:line="259" w:lineRule="auto"/>
            </w:pPr>
            <w:r w:rsidRPr="002575A5">
              <w:t>2</w:t>
            </w:r>
          </w:p>
        </w:tc>
        <w:tc>
          <w:tcPr>
            <w:tcW w:w="2039" w:type="dxa"/>
          </w:tcPr>
          <w:p w14:paraId="0747A3D1" w14:textId="77777777" w:rsidR="001904FA" w:rsidRPr="002575A5" w:rsidRDefault="001904FA" w:rsidP="002575A5">
            <w:pPr>
              <w:spacing w:after="160" w:line="259" w:lineRule="auto"/>
            </w:pPr>
            <w:r w:rsidRPr="002575A5">
              <w:t>Mikrofon komputerowy</w:t>
            </w:r>
          </w:p>
        </w:tc>
        <w:tc>
          <w:tcPr>
            <w:tcW w:w="830" w:type="dxa"/>
          </w:tcPr>
          <w:p w14:paraId="62643881" w14:textId="77777777" w:rsidR="001904FA" w:rsidRPr="002575A5" w:rsidRDefault="001904FA" w:rsidP="002575A5">
            <w:pPr>
              <w:spacing w:after="160" w:line="259" w:lineRule="auto"/>
            </w:pPr>
            <w:r w:rsidRPr="002575A5">
              <w:t>1</w:t>
            </w:r>
          </w:p>
        </w:tc>
        <w:tc>
          <w:tcPr>
            <w:tcW w:w="5581" w:type="dxa"/>
          </w:tcPr>
          <w:p w14:paraId="39D893D1" w14:textId="77777777" w:rsidR="001904FA" w:rsidRPr="002575A5" w:rsidRDefault="001904FA" w:rsidP="002575A5">
            <w:pPr>
              <w:spacing w:after="160" w:line="259" w:lineRule="auto"/>
            </w:pPr>
          </w:p>
          <w:p w14:paraId="02B79712" w14:textId="43BF2D65" w:rsidR="001904FA" w:rsidRPr="002575A5" w:rsidRDefault="001904FA" w:rsidP="002575A5">
            <w:pPr>
              <w:spacing w:after="160" w:line="259" w:lineRule="auto"/>
            </w:pPr>
            <w:r w:rsidRPr="002575A5">
              <w:t>Mikrofon komputerowy o następującej charakterystyce technicznej:</w:t>
            </w:r>
          </w:p>
          <w:p w14:paraId="582B5099" w14:textId="77777777" w:rsidR="001904FA" w:rsidRPr="002575A5" w:rsidRDefault="001904FA" w:rsidP="002575A5">
            <w:pPr>
              <w:spacing w:after="160" w:line="259" w:lineRule="auto"/>
            </w:pPr>
            <w:r w:rsidRPr="002575A5">
              <w:t>- wyposażony w statyw / podstawę umożliwiającą stabilne umieszczenie mikrofonu na płaskiej powierzchni,</w:t>
            </w:r>
          </w:p>
          <w:p w14:paraId="10BFED3B" w14:textId="77777777" w:rsidR="001904FA" w:rsidRPr="002575A5" w:rsidRDefault="001904FA" w:rsidP="002575A5">
            <w:pPr>
              <w:spacing w:after="160" w:line="259" w:lineRule="auto"/>
            </w:pPr>
            <w:r w:rsidRPr="002575A5">
              <w:t>- wyposażony w filtr pop,</w:t>
            </w:r>
          </w:p>
          <w:p w14:paraId="2DFCAD47" w14:textId="77777777" w:rsidR="001904FA" w:rsidRPr="002575A5" w:rsidRDefault="001904FA" w:rsidP="002575A5">
            <w:pPr>
              <w:spacing w:after="160" w:line="259" w:lineRule="auto"/>
            </w:pPr>
            <w:r w:rsidRPr="002575A5">
              <w:t>- podłączenie do komputera za pomocą kabla USB 2.0 lub nowszego standardu USB,</w:t>
            </w:r>
          </w:p>
          <w:p w14:paraId="51904326" w14:textId="77777777" w:rsidR="001904FA" w:rsidRPr="002575A5" w:rsidRDefault="001904FA" w:rsidP="002575A5">
            <w:pPr>
              <w:spacing w:after="160" w:line="259" w:lineRule="auto"/>
            </w:pPr>
            <w:r w:rsidRPr="002575A5">
              <w:t xml:space="preserve">- komunikacja z komputerem zgodna ze standardem plug and </w:t>
            </w:r>
            <w:proofErr w:type="spellStart"/>
            <w:r w:rsidRPr="002575A5">
              <w:t>play</w:t>
            </w:r>
            <w:proofErr w:type="spellEnd"/>
            <w:r w:rsidRPr="002575A5">
              <w:t>,</w:t>
            </w:r>
          </w:p>
          <w:p w14:paraId="266CF826" w14:textId="77777777" w:rsidR="001904FA" w:rsidRPr="002575A5" w:rsidRDefault="001904FA" w:rsidP="002575A5">
            <w:pPr>
              <w:spacing w:after="160" w:line="259" w:lineRule="auto"/>
            </w:pPr>
            <w:r w:rsidRPr="002575A5">
              <w:t xml:space="preserve">- charakterystyka mikrofonu: </w:t>
            </w:r>
            <w:proofErr w:type="spellStart"/>
            <w:r w:rsidRPr="002575A5">
              <w:t>kardioidalna</w:t>
            </w:r>
            <w:proofErr w:type="spellEnd"/>
            <w:r w:rsidRPr="002575A5">
              <w:t xml:space="preserve"> lub / i wielokierunkowa,</w:t>
            </w:r>
          </w:p>
          <w:p w14:paraId="3D78A07F" w14:textId="77777777" w:rsidR="001904FA" w:rsidRPr="002575A5" w:rsidRDefault="001904FA" w:rsidP="002575A5">
            <w:pPr>
              <w:spacing w:after="160" w:line="259" w:lineRule="auto"/>
            </w:pPr>
            <w:r w:rsidRPr="002575A5">
              <w:t xml:space="preserve">- pasmo przenoszenia mieszczące się z zakresie dolnej granicy od minimum 20 </w:t>
            </w:r>
            <w:proofErr w:type="spellStart"/>
            <w:r w:rsidRPr="002575A5">
              <w:t>Hz</w:t>
            </w:r>
            <w:proofErr w:type="spellEnd"/>
            <w:r w:rsidRPr="002575A5">
              <w:t xml:space="preserve"> do minimum 40 </w:t>
            </w:r>
            <w:proofErr w:type="spellStart"/>
            <w:r w:rsidRPr="002575A5">
              <w:t>Hz</w:t>
            </w:r>
            <w:proofErr w:type="spellEnd"/>
            <w:r w:rsidRPr="002575A5">
              <w:t xml:space="preserve"> do górnej granicy od minimum 18000 </w:t>
            </w:r>
            <w:proofErr w:type="spellStart"/>
            <w:r w:rsidRPr="002575A5">
              <w:t>Hz</w:t>
            </w:r>
            <w:proofErr w:type="spellEnd"/>
            <w:r w:rsidRPr="002575A5">
              <w:t xml:space="preserve"> do minimum 20000 </w:t>
            </w:r>
            <w:proofErr w:type="spellStart"/>
            <w:r w:rsidRPr="002575A5">
              <w:t>Hz</w:t>
            </w:r>
            <w:proofErr w:type="spellEnd"/>
            <w:r w:rsidRPr="002575A5">
              <w:t>,</w:t>
            </w:r>
          </w:p>
          <w:p w14:paraId="57B2080B" w14:textId="77777777" w:rsidR="001904FA" w:rsidRPr="002575A5" w:rsidRDefault="001904FA" w:rsidP="002575A5">
            <w:pPr>
              <w:spacing w:after="160" w:line="259" w:lineRule="auto"/>
            </w:pPr>
            <w:r w:rsidRPr="002575A5">
              <w:lastRenderedPageBreak/>
              <w:t>- wbudowana regulacja głośności,</w:t>
            </w:r>
          </w:p>
          <w:p w14:paraId="63EB7B04" w14:textId="77777777" w:rsidR="001904FA" w:rsidRPr="002575A5" w:rsidRDefault="001904FA" w:rsidP="002575A5">
            <w:pPr>
              <w:spacing w:after="160" w:line="259" w:lineRule="auto"/>
            </w:pPr>
            <w:r w:rsidRPr="002575A5">
              <w:t xml:space="preserve">- wbudowane gniazdo typu </w:t>
            </w:r>
            <w:proofErr w:type="spellStart"/>
            <w:r w:rsidRPr="002575A5">
              <w:t>minijack</w:t>
            </w:r>
            <w:proofErr w:type="spellEnd"/>
            <w:r w:rsidRPr="002575A5">
              <w:t xml:space="preserve"> 3,5 mm,</w:t>
            </w:r>
          </w:p>
          <w:p w14:paraId="0265F5E9" w14:textId="183D6053" w:rsidR="001904FA" w:rsidRPr="002575A5" w:rsidRDefault="001904FA" w:rsidP="002575A5">
            <w:pPr>
              <w:spacing w:after="160" w:line="259" w:lineRule="auto"/>
            </w:pPr>
            <w:r w:rsidRPr="002575A5">
              <w:t>- wymagania systemowe: współpraca z systemem Windows® 10, 8, 8.1 oraz 7.</w:t>
            </w:r>
          </w:p>
        </w:tc>
        <w:tc>
          <w:tcPr>
            <w:tcW w:w="2503" w:type="dxa"/>
          </w:tcPr>
          <w:p w14:paraId="1C97A6B1" w14:textId="79951B91" w:rsidR="001904FA" w:rsidRPr="002575A5" w:rsidRDefault="001904FA" w:rsidP="002575A5">
            <w:pPr>
              <w:spacing w:after="160" w:line="259" w:lineRule="auto"/>
            </w:pPr>
          </w:p>
        </w:tc>
        <w:tc>
          <w:tcPr>
            <w:tcW w:w="2253" w:type="dxa"/>
          </w:tcPr>
          <w:p w14:paraId="5E1BF267" w14:textId="77777777" w:rsidR="001904FA" w:rsidRPr="002575A5" w:rsidRDefault="001904FA" w:rsidP="002575A5"/>
        </w:tc>
      </w:tr>
      <w:tr w:rsidR="001904FA" w:rsidRPr="002575A5" w14:paraId="48DF2361" w14:textId="712F545F" w:rsidTr="001904FA">
        <w:trPr>
          <w:trHeight w:val="312"/>
        </w:trPr>
        <w:tc>
          <w:tcPr>
            <w:tcW w:w="788" w:type="dxa"/>
            <w:tcBorders>
              <w:bottom w:val="single" w:sz="4" w:space="0" w:color="auto"/>
            </w:tcBorders>
          </w:tcPr>
          <w:p w14:paraId="0E433D2D" w14:textId="77777777" w:rsidR="001904FA" w:rsidRPr="002575A5" w:rsidRDefault="001904FA" w:rsidP="002575A5">
            <w:pPr>
              <w:spacing w:after="160" w:line="259" w:lineRule="auto"/>
            </w:pPr>
            <w:r w:rsidRPr="002575A5">
              <w:t>3</w:t>
            </w: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14:paraId="448EABFC" w14:textId="77777777" w:rsidR="001904FA" w:rsidRPr="002575A5" w:rsidRDefault="001904FA" w:rsidP="002575A5">
            <w:pPr>
              <w:spacing w:after="160" w:line="259" w:lineRule="auto"/>
            </w:pPr>
            <w:r w:rsidRPr="002575A5">
              <w:t>Lampa pierścieniowa LED ze statywem</w:t>
            </w:r>
          </w:p>
        </w:tc>
        <w:tc>
          <w:tcPr>
            <w:tcW w:w="830" w:type="dxa"/>
            <w:tcBorders>
              <w:bottom w:val="single" w:sz="4" w:space="0" w:color="auto"/>
            </w:tcBorders>
          </w:tcPr>
          <w:p w14:paraId="3068B036" w14:textId="77777777" w:rsidR="001904FA" w:rsidRPr="002575A5" w:rsidRDefault="001904FA" w:rsidP="002575A5">
            <w:pPr>
              <w:spacing w:after="160" w:line="259" w:lineRule="auto"/>
            </w:pPr>
            <w:r w:rsidRPr="002575A5">
              <w:t>1</w:t>
            </w:r>
          </w:p>
        </w:tc>
        <w:tc>
          <w:tcPr>
            <w:tcW w:w="5581" w:type="dxa"/>
            <w:tcBorders>
              <w:bottom w:val="single" w:sz="4" w:space="0" w:color="auto"/>
            </w:tcBorders>
          </w:tcPr>
          <w:p w14:paraId="3B3CD8B1" w14:textId="77777777" w:rsidR="001904FA" w:rsidRPr="002575A5" w:rsidRDefault="001904FA" w:rsidP="002575A5">
            <w:pPr>
              <w:spacing w:after="160" w:line="259" w:lineRule="auto"/>
            </w:pPr>
          </w:p>
          <w:p w14:paraId="64318D87" w14:textId="05A50176" w:rsidR="001904FA" w:rsidRPr="002575A5" w:rsidRDefault="001904FA" w:rsidP="002575A5">
            <w:pPr>
              <w:spacing w:after="160" w:line="259" w:lineRule="auto"/>
            </w:pPr>
            <w:r w:rsidRPr="002575A5">
              <w:t>Lampa pierścieniowa LED ze statywem teleskopowym o następującej charakterystyce technicznej:</w:t>
            </w:r>
          </w:p>
          <w:p w14:paraId="5C0F6329" w14:textId="77777777" w:rsidR="001904FA" w:rsidRPr="002575A5" w:rsidRDefault="001904FA" w:rsidP="002575A5">
            <w:pPr>
              <w:spacing w:after="160" w:line="259" w:lineRule="auto"/>
            </w:pPr>
            <w:r w:rsidRPr="002575A5">
              <w:t>- typ lampy: LED,</w:t>
            </w:r>
          </w:p>
          <w:p w14:paraId="555C040B" w14:textId="77777777" w:rsidR="001904FA" w:rsidRPr="002575A5" w:rsidRDefault="001904FA" w:rsidP="002575A5">
            <w:pPr>
              <w:spacing w:after="160" w:line="259" w:lineRule="auto"/>
            </w:pPr>
            <w:r w:rsidRPr="002575A5">
              <w:t>- kształt lampy okrągły,</w:t>
            </w:r>
          </w:p>
          <w:p w14:paraId="46140644" w14:textId="77777777" w:rsidR="001904FA" w:rsidRPr="002575A5" w:rsidRDefault="001904FA" w:rsidP="002575A5">
            <w:pPr>
              <w:spacing w:after="160" w:line="259" w:lineRule="auto"/>
            </w:pPr>
            <w:r w:rsidRPr="002575A5">
              <w:t>- rozmiar lampy: mieszczący się w przedziale minimum 12 cali (przy wewnętrznej średnicy co najmniej 23 cm) do maksimum 18 cali (przy wewnętrznej średnicy do 37 cm),</w:t>
            </w:r>
          </w:p>
          <w:p w14:paraId="09414A9B" w14:textId="77777777" w:rsidR="001904FA" w:rsidRPr="002575A5" w:rsidRDefault="001904FA" w:rsidP="002575A5">
            <w:pPr>
              <w:spacing w:after="160" w:line="259" w:lineRule="auto"/>
            </w:pPr>
            <w:r w:rsidRPr="002575A5">
              <w:t>- moc lampy: mieszcząca się w zakresie od 30 W do 60 W,</w:t>
            </w:r>
          </w:p>
          <w:p w14:paraId="28D7BF01" w14:textId="77777777" w:rsidR="001904FA" w:rsidRPr="002575A5" w:rsidRDefault="001904FA" w:rsidP="002575A5">
            <w:pPr>
              <w:spacing w:after="160" w:line="259" w:lineRule="auto"/>
            </w:pPr>
            <w:r w:rsidRPr="002575A5">
              <w:t>- zasilanie sieciowe 230 V,</w:t>
            </w:r>
          </w:p>
          <w:p w14:paraId="77C740A8" w14:textId="03490D40" w:rsidR="001904FA" w:rsidRPr="002575A5" w:rsidRDefault="001904FA" w:rsidP="002575A5">
            <w:pPr>
              <w:spacing w:after="160" w:line="259" w:lineRule="auto"/>
            </w:pPr>
            <w:r w:rsidRPr="002575A5">
              <w:t xml:space="preserve">- </w:t>
            </w:r>
            <w:r w:rsidR="000C6FC1">
              <w:t>lampa powinna mieć możliwość montażu do załączonego statywu</w:t>
            </w:r>
            <w:r w:rsidRPr="002575A5">
              <w:t>,</w:t>
            </w:r>
          </w:p>
          <w:p w14:paraId="32086F2F" w14:textId="77777777" w:rsidR="001904FA" w:rsidRPr="002575A5" w:rsidRDefault="001904FA" w:rsidP="002575A5">
            <w:pPr>
              <w:spacing w:after="160" w:line="259" w:lineRule="auto"/>
            </w:pPr>
            <w:r w:rsidRPr="002575A5">
              <w:t>- typ statywu: teleskopowy,</w:t>
            </w:r>
          </w:p>
          <w:p w14:paraId="089E252F" w14:textId="77777777" w:rsidR="001904FA" w:rsidRPr="002575A5" w:rsidRDefault="001904FA" w:rsidP="002575A5">
            <w:pPr>
              <w:spacing w:after="160" w:line="259" w:lineRule="auto"/>
            </w:pPr>
            <w:r w:rsidRPr="002575A5">
              <w:t>- zakres pracy statywu: mieszczący się w przedziale od dolnej granicy 70 cm do górnej granicy od 200 cm w górę,</w:t>
            </w:r>
          </w:p>
          <w:p w14:paraId="36053E03" w14:textId="77777777" w:rsidR="001904FA" w:rsidRPr="002575A5" w:rsidRDefault="001904FA" w:rsidP="002575A5">
            <w:pPr>
              <w:spacing w:after="160" w:line="259" w:lineRule="auto"/>
            </w:pPr>
            <w:r w:rsidRPr="002575A5">
              <w:t>- lampa wyposażona w funkcję regulacji natężenia światła,</w:t>
            </w:r>
          </w:p>
          <w:p w14:paraId="0228CCF0" w14:textId="77777777" w:rsidR="001904FA" w:rsidRPr="002575A5" w:rsidRDefault="001904FA" w:rsidP="002575A5">
            <w:pPr>
              <w:spacing w:after="160" w:line="259" w:lineRule="auto"/>
            </w:pPr>
            <w:r w:rsidRPr="002575A5">
              <w:t>- lampa wyposażona w funkcję regulacji barwy światła,</w:t>
            </w:r>
          </w:p>
          <w:p w14:paraId="66756FC7" w14:textId="0749FFDE" w:rsidR="001904FA" w:rsidRPr="002575A5" w:rsidRDefault="001904FA" w:rsidP="002575A5">
            <w:pPr>
              <w:spacing w:after="160" w:line="259" w:lineRule="auto"/>
            </w:pPr>
            <w:r w:rsidRPr="002575A5">
              <w:lastRenderedPageBreak/>
              <w:t>- lampa wyposażona w uchwyt umożliwiający montaż telefonu typu smartphone.</w:t>
            </w:r>
          </w:p>
        </w:tc>
        <w:tc>
          <w:tcPr>
            <w:tcW w:w="2503" w:type="dxa"/>
          </w:tcPr>
          <w:p w14:paraId="424E1742" w14:textId="77777777" w:rsidR="001904FA" w:rsidRPr="002575A5" w:rsidRDefault="001904FA" w:rsidP="002575A5">
            <w:pPr>
              <w:spacing w:after="160" w:line="259" w:lineRule="auto"/>
            </w:pPr>
          </w:p>
        </w:tc>
        <w:tc>
          <w:tcPr>
            <w:tcW w:w="2253" w:type="dxa"/>
          </w:tcPr>
          <w:p w14:paraId="3FC4C37D" w14:textId="77777777" w:rsidR="001904FA" w:rsidRPr="002575A5" w:rsidRDefault="001904FA" w:rsidP="002575A5"/>
        </w:tc>
      </w:tr>
      <w:tr w:rsidR="001904FA" w:rsidRPr="002575A5" w14:paraId="51DA00DE" w14:textId="77777777" w:rsidTr="001904FA">
        <w:trPr>
          <w:trHeight w:val="312"/>
        </w:trPr>
        <w:tc>
          <w:tcPr>
            <w:tcW w:w="788" w:type="dxa"/>
            <w:tcBorders>
              <w:right w:val="nil"/>
            </w:tcBorders>
          </w:tcPr>
          <w:p w14:paraId="6ED8333D" w14:textId="77777777" w:rsidR="001904FA" w:rsidRPr="002575A5" w:rsidRDefault="001904FA" w:rsidP="002575A5"/>
        </w:tc>
        <w:tc>
          <w:tcPr>
            <w:tcW w:w="2039" w:type="dxa"/>
            <w:tcBorders>
              <w:left w:val="nil"/>
              <w:right w:val="nil"/>
            </w:tcBorders>
          </w:tcPr>
          <w:p w14:paraId="77329DCC" w14:textId="77777777" w:rsidR="001904FA" w:rsidRPr="002575A5" w:rsidRDefault="001904FA" w:rsidP="002575A5"/>
        </w:tc>
        <w:tc>
          <w:tcPr>
            <w:tcW w:w="830" w:type="dxa"/>
            <w:tcBorders>
              <w:left w:val="nil"/>
              <w:right w:val="nil"/>
            </w:tcBorders>
          </w:tcPr>
          <w:p w14:paraId="6BDC9803" w14:textId="77777777" w:rsidR="001904FA" w:rsidRPr="002575A5" w:rsidRDefault="001904FA" w:rsidP="002575A5"/>
        </w:tc>
        <w:tc>
          <w:tcPr>
            <w:tcW w:w="5581" w:type="dxa"/>
            <w:tcBorders>
              <w:left w:val="nil"/>
              <w:right w:val="nil"/>
            </w:tcBorders>
          </w:tcPr>
          <w:p w14:paraId="08C0A381" w14:textId="77777777" w:rsidR="001904FA" w:rsidRPr="002575A5" w:rsidRDefault="001904FA" w:rsidP="002575A5"/>
        </w:tc>
        <w:tc>
          <w:tcPr>
            <w:tcW w:w="2503" w:type="dxa"/>
            <w:tcBorders>
              <w:left w:val="nil"/>
            </w:tcBorders>
          </w:tcPr>
          <w:p w14:paraId="614D3B71" w14:textId="46AE79B4" w:rsidR="001904FA" w:rsidRPr="002575A5" w:rsidRDefault="001904FA" w:rsidP="002575A5">
            <w:r>
              <w:t>Razem:</w:t>
            </w:r>
          </w:p>
        </w:tc>
        <w:tc>
          <w:tcPr>
            <w:tcW w:w="2253" w:type="dxa"/>
          </w:tcPr>
          <w:p w14:paraId="6AEE4500" w14:textId="77777777" w:rsidR="001904FA" w:rsidRPr="002575A5" w:rsidRDefault="001904FA" w:rsidP="002575A5"/>
        </w:tc>
      </w:tr>
    </w:tbl>
    <w:p w14:paraId="65B3645E" w14:textId="3CE9A684" w:rsidR="002575A5" w:rsidRDefault="002575A5"/>
    <w:p w14:paraId="6AA5D8A3" w14:textId="39BCA7E1" w:rsidR="002575A5" w:rsidRDefault="002575A5" w:rsidP="002575A5">
      <w:pPr>
        <w:pStyle w:val="Akapitzlist"/>
        <w:numPr>
          <w:ilvl w:val="0"/>
          <w:numId w:val="1"/>
        </w:numPr>
        <w:jc w:val="both"/>
      </w:pPr>
      <w:r>
        <w:t xml:space="preserve">Ilość zestawów multimedialnych </w:t>
      </w:r>
      <w:r w:rsidR="000C6FC1">
        <w:t>5</w:t>
      </w:r>
      <w:r>
        <w:t>5 sztuk.</w:t>
      </w:r>
    </w:p>
    <w:p w14:paraId="5CD2D73F" w14:textId="121AFCCA" w:rsidR="002575A5" w:rsidRDefault="002575A5" w:rsidP="002575A5">
      <w:pPr>
        <w:pStyle w:val="Akapitzlist"/>
        <w:numPr>
          <w:ilvl w:val="0"/>
          <w:numId w:val="1"/>
        </w:numPr>
        <w:jc w:val="both"/>
      </w:pPr>
      <w:r>
        <w:t>Wszystkie wyroby wchodzące w skład przedmiotu zamówienia powinny być fabrycznie nowe, nienoszące żadnych śladów wcześniejszego użytkowania, zapakowane w fabryczne opakowania, chroniące wyroby przed uszkodzeniami mechanicznymi.</w:t>
      </w:r>
    </w:p>
    <w:p w14:paraId="1F9871A4" w14:textId="718E244E" w:rsidR="002575A5" w:rsidRDefault="002575A5" w:rsidP="002575A5">
      <w:pPr>
        <w:pStyle w:val="Akapitzlist"/>
        <w:numPr>
          <w:ilvl w:val="0"/>
          <w:numId w:val="1"/>
        </w:numPr>
        <w:jc w:val="both"/>
      </w:pPr>
      <w:bookmarkStart w:id="0" w:name="_Hlk50640144"/>
      <w:r>
        <w:t>Przedmiot zamówienia powinien zostać dostarczony do Zamawiającego w postaci jednej dostawy.</w:t>
      </w:r>
    </w:p>
    <w:bookmarkEnd w:id="0"/>
    <w:p w14:paraId="364C6DAE" w14:textId="7CDE8FAD" w:rsidR="002575A5" w:rsidRDefault="002575A5" w:rsidP="002575A5">
      <w:pPr>
        <w:pStyle w:val="Akapitzlist"/>
        <w:numPr>
          <w:ilvl w:val="0"/>
          <w:numId w:val="1"/>
        </w:numPr>
        <w:jc w:val="both"/>
      </w:pPr>
      <w:r>
        <w:t>Każdy zestaw multimedialny wspomagający edukację zdalną powinien zostać dostarczony do zamawiającego w dostosowanym rozmiarowo pudle tekturowym, skutecznie zabezpieczającym zestaw przed uszkodzeniami.</w:t>
      </w:r>
    </w:p>
    <w:p w14:paraId="2D188288" w14:textId="23E6948D" w:rsidR="002575A5" w:rsidRPr="00B4640E" w:rsidRDefault="002575A5" w:rsidP="002575A5">
      <w:pPr>
        <w:pStyle w:val="Akapitzlist"/>
        <w:numPr>
          <w:ilvl w:val="0"/>
          <w:numId w:val="1"/>
        </w:numPr>
        <w:jc w:val="both"/>
      </w:pPr>
      <w:r>
        <w:t>Wszystkie wyroby wchodzące w skład przedmiotu zamówienia powinny posiadać dołączone polskojęzyczne instrukcje oraz polskojęzyczne świadectwa gwarancji.</w:t>
      </w:r>
    </w:p>
    <w:tbl>
      <w:tblPr>
        <w:tblW w:w="145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94"/>
      </w:tblGrid>
      <w:tr w:rsidR="001904FA" w:rsidRPr="003E3D85" w14:paraId="103C154B" w14:textId="77777777" w:rsidTr="001904FA">
        <w:trPr>
          <w:trHeight w:val="604"/>
        </w:trPr>
        <w:tc>
          <w:tcPr>
            <w:tcW w:w="14594" w:type="dxa"/>
          </w:tcPr>
          <w:p w14:paraId="60D01FE0" w14:textId="77777777" w:rsidR="001904FA" w:rsidRDefault="001904FA" w:rsidP="001904FA">
            <w:pPr>
              <w:widowControl w:val="0"/>
              <w:tabs>
                <w:tab w:val="right" w:pos="8460"/>
              </w:tabs>
              <w:suppressAutoHyphens/>
              <w:spacing w:before="240" w:after="0" w:line="240" w:lineRule="auto"/>
              <w:ind w:left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E3D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…………………….., dnia ………………… r.</w:t>
            </w:r>
          </w:p>
          <w:p w14:paraId="5BA5D654" w14:textId="77777777" w:rsidR="001904FA" w:rsidRDefault="001904FA" w:rsidP="001904FA">
            <w:pPr>
              <w:widowControl w:val="0"/>
              <w:tabs>
                <w:tab w:val="right" w:pos="8460"/>
              </w:tabs>
              <w:suppressAutoHyphens/>
              <w:spacing w:before="240" w:after="0" w:line="240" w:lineRule="auto"/>
              <w:ind w:left="426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……………………………………………………………….</w:t>
            </w:r>
          </w:p>
          <w:p w14:paraId="34829287" w14:textId="6A927BB1" w:rsidR="001904FA" w:rsidRPr="003E3D85" w:rsidRDefault="001904FA" w:rsidP="001904FA">
            <w:pPr>
              <w:widowControl w:val="0"/>
              <w:tabs>
                <w:tab w:val="right" w:pos="8460"/>
              </w:tabs>
              <w:suppressAutoHyphens/>
              <w:spacing w:before="240" w:after="0" w:line="240" w:lineRule="auto"/>
              <w:ind w:left="426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04F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(podpis osoby upoważnionej do reprezentacji)</w:t>
            </w:r>
          </w:p>
        </w:tc>
      </w:tr>
      <w:tr w:rsidR="001904FA" w:rsidRPr="003E3D85" w14:paraId="493EB450" w14:textId="77777777" w:rsidTr="001904FA">
        <w:trPr>
          <w:trHeight w:val="532"/>
        </w:trPr>
        <w:tc>
          <w:tcPr>
            <w:tcW w:w="14594" w:type="dxa"/>
          </w:tcPr>
          <w:p w14:paraId="6C09A653" w14:textId="4B7C1718" w:rsidR="001904FA" w:rsidRPr="003E3D85" w:rsidRDefault="001904FA" w:rsidP="00DB414F">
            <w:pPr>
              <w:widowControl w:val="0"/>
              <w:suppressAutoHyphens/>
              <w:spacing w:before="120" w:after="120" w:line="360" w:lineRule="auto"/>
              <w:ind w:left="426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</w:tr>
    </w:tbl>
    <w:p w14:paraId="43250763" w14:textId="77777777" w:rsidR="002575A5" w:rsidRDefault="002575A5" w:rsidP="002575A5">
      <w:pPr>
        <w:ind w:left="360"/>
      </w:pPr>
    </w:p>
    <w:sectPr w:rsidR="002575A5" w:rsidSect="00087579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185504" w14:textId="77777777" w:rsidR="00087579" w:rsidRDefault="00087579" w:rsidP="00087579">
      <w:pPr>
        <w:spacing w:after="0" w:line="240" w:lineRule="auto"/>
      </w:pPr>
      <w:r>
        <w:separator/>
      </w:r>
    </w:p>
  </w:endnote>
  <w:endnote w:type="continuationSeparator" w:id="0">
    <w:p w14:paraId="43A50F39" w14:textId="77777777" w:rsidR="00087579" w:rsidRDefault="00087579" w:rsidP="00087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848CC8" w14:textId="77777777" w:rsidR="00087579" w:rsidRDefault="00087579" w:rsidP="00087579">
      <w:pPr>
        <w:spacing w:after="0" w:line="240" w:lineRule="auto"/>
      </w:pPr>
      <w:r>
        <w:separator/>
      </w:r>
    </w:p>
  </w:footnote>
  <w:footnote w:type="continuationSeparator" w:id="0">
    <w:p w14:paraId="7CBB4BD2" w14:textId="77777777" w:rsidR="00087579" w:rsidRDefault="00087579" w:rsidP="00087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143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77"/>
      <w:gridCol w:w="7177"/>
    </w:tblGrid>
    <w:tr w:rsidR="00087579" w:rsidRPr="00087579" w14:paraId="0B6A8A13" w14:textId="77777777" w:rsidTr="00087579">
      <w:trPr>
        <w:trHeight w:val="266"/>
      </w:trPr>
      <w:tc>
        <w:tcPr>
          <w:tcW w:w="7177" w:type="dxa"/>
        </w:tcPr>
        <w:p w14:paraId="1FB6BF3E" w14:textId="26C7188B" w:rsidR="00087579" w:rsidRPr="00087579" w:rsidRDefault="00087579" w:rsidP="00087579">
          <w:pPr>
            <w:pStyle w:val="Nagwek"/>
          </w:pPr>
          <w:r w:rsidRPr="00087579">
            <w:t>PZP.26.</w:t>
          </w:r>
          <w:r w:rsidR="000C6FC1">
            <w:t>28</w:t>
          </w:r>
          <w:r>
            <w:t xml:space="preserve">.2020.ASH                                                                                  </w:t>
          </w:r>
        </w:p>
      </w:tc>
      <w:tc>
        <w:tcPr>
          <w:tcW w:w="7177" w:type="dxa"/>
        </w:tcPr>
        <w:p w14:paraId="40D37634" w14:textId="0B5FB209" w:rsidR="00087579" w:rsidRPr="00087579" w:rsidRDefault="00087579" w:rsidP="00087579">
          <w:pPr>
            <w:pStyle w:val="Nagwek"/>
            <w:jc w:val="right"/>
          </w:pPr>
          <w:r>
            <w:t xml:space="preserve">    </w:t>
          </w:r>
          <w:r w:rsidRPr="00087579">
            <w:t xml:space="preserve">Załącznik nr </w:t>
          </w:r>
          <w:r w:rsidR="006A55B8">
            <w:t>3.</w:t>
          </w:r>
          <w:r w:rsidRPr="00087579">
            <w:t>1 do SIWZ</w:t>
          </w:r>
        </w:p>
      </w:tc>
    </w:tr>
  </w:tbl>
  <w:p w14:paraId="69707014" w14:textId="77777777" w:rsidR="00087579" w:rsidRDefault="000875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2F7228"/>
    <w:multiLevelType w:val="hybridMultilevel"/>
    <w:tmpl w:val="51827F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579"/>
    <w:rsid w:val="00087579"/>
    <w:rsid w:val="000C6FC1"/>
    <w:rsid w:val="001904FA"/>
    <w:rsid w:val="00243EEC"/>
    <w:rsid w:val="002575A5"/>
    <w:rsid w:val="004E0656"/>
    <w:rsid w:val="006A55B8"/>
    <w:rsid w:val="00991976"/>
    <w:rsid w:val="00B2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2519F93"/>
  <w15:chartTrackingRefBased/>
  <w15:docId w15:val="{EB49452D-A359-44B9-B947-D11B98015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75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87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57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87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579"/>
  </w:style>
  <w:style w:type="paragraph" w:styleId="Stopka">
    <w:name w:val="footer"/>
    <w:basedOn w:val="Normalny"/>
    <w:link w:val="StopkaZnak"/>
    <w:uiPriority w:val="99"/>
    <w:unhideWhenUsed/>
    <w:rsid w:val="00087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7579"/>
  </w:style>
  <w:style w:type="table" w:styleId="Tabela-Siatka">
    <w:name w:val="Table Grid"/>
    <w:basedOn w:val="Standardowy"/>
    <w:uiPriority w:val="39"/>
    <w:rsid w:val="00087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7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529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Szymborska-Hernandez</dc:creator>
  <cp:keywords/>
  <dc:description/>
  <cp:lastModifiedBy>Anna Szymborska-Hernandez</cp:lastModifiedBy>
  <cp:revision>7</cp:revision>
  <dcterms:created xsi:type="dcterms:W3CDTF">2020-09-10T09:37:00Z</dcterms:created>
  <dcterms:modified xsi:type="dcterms:W3CDTF">2020-11-04T09:18:00Z</dcterms:modified>
</cp:coreProperties>
</file>